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E2D" w:rsidRPr="00A35E2D" w:rsidRDefault="00A35E2D" w:rsidP="00A35E2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5E2D">
        <w:rPr>
          <w:rFonts w:ascii="Times New Roman" w:eastAsia="Calibri" w:hAnsi="Times New Roman" w:cs="Times New Roman"/>
          <w:sz w:val="28"/>
          <w:szCs w:val="28"/>
        </w:rPr>
        <w:t>Муниципальное  общеобразовательное учреждение</w:t>
      </w:r>
    </w:p>
    <w:p w:rsidR="00A35E2D" w:rsidRPr="00A35E2D" w:rsidRDefault="00A35E2D" w:rsidP="00A35E2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5E2D">
        <w:rPr>
          <w:rFonts w:ascii="Times New Roman" w:eastAsia="Calibri" w:hAnsi="Times New Roman" w:cs="Times New Roman"/>
          <w:sz w:val="28"/>
          <w:szCs w:val="28"/>
        </w:rPr>
        <w:t>«Архангельская средняя школа»</w:t>
      </w:r>
    </w:p>
    <w:p w:rsidR="00A35E2D" w:rsidRPr="00A35E2D" w:rsidRDefault="00A35E2D" w:rsidP="00A35E2D">
      <w:pPr>
        <w:jc w:val="center"/>
        <w:rPr>
          <w:rFonts w:ascii="Times New Roman" w:eastAsia="Calibri" w:hAnsi="Times New Roman" w:cs="Times New Roman"/>
        </w:rPr>
      </w:pPr>
    </w:p>
    <w:p w:rsidR="009D48CC" w:rsidRPr="009D48CC" w:rsidRDefault="009D48CC" w:rsidP="009D48CC">
      <w:pPr>
        <w:jc w:val="center"/>
        <w:rPr>
          <w:rFonts w:ascii="Times New Roman" w:eastAsia="Calibri" w:hAnsi="Times New Roman" w:cs="Times New Roman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369"/>
        <w:gridCol w:w="2409"/>
        <w:gridCol w:w="3402"/>
      </w:tblGrid>
      <w:tr w:rsidR="006975F6" w:rsidRPr="008628F9" w:rsidTr="002C711C">
        <w:tc>
          <w:tcPr>
            <w:tcW w:w="3369" w:type="dxa"/>
          </w:tcPr>
          <w:p w:rsidR="006975F6" w:rsidRPr="008628F9" w:rsidRDefault="006975F6" w:rsidP="002C711C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5F6" w:rsidRPr="008628F9" w:rsidRDefault="006975F6" w:rsidP="002C7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8F9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Рассмотрена на заседании педсовета</w:t>
            </w:r>
          </w:p>
          <w:p w:rsidR="006975F6" w:rsidRPr="008628F9" w:rsidRDefault="006975F6" w:rsidP="002C7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8F9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от 26.08.2025 № 25</w:t>
            </w:r>
          </w:p>
        </w:tc>
        <w:tc>
          <w:tcPr>
            <w:tcW w:w="2409" w:type="dxa"/>
          </w:tcPr>
          <w:p w:rsidR="006975F6" w:rsidRPr="008628F9" w:rsidRDefault="006975F6" w:rsidP="002C711C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5F6" w:rsidRPr="008628F9" w:rsidRDefault="006975F6" w:rsidP="002C711C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75F6" w:rsidRPr="008628F9" w:rsidRDefault="006975F6" w:rsidP="002C711C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5F6" w:rsidRPr="008628F9" w:rsidRDefault="006975F6" w:rsidP="002C711C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Утверждена </w:t>
            </w:r>
          </w:p>
          <w:p w:rsidR="006975F6" w:rsidRPr="008628F9" w:rsidRDefault="006975F6" w:rsidP="002C711C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6975F6" w:rsidRPr="008628F9" w:rsidRDefault="006975F6" w:rsidP="002C711C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8F9">
              <w:rPr>
                <w:rFonts w:ascii="Times New Roman" w:eastAsia="Calibri" w:hAnsi="Times New Roman" w:cs="Times New Roman"/>
                <w:sz w:val="24"/>
                <w:szCs w:val="24"/>
              </w:rPr>
              <w:t>от 26.08.2025 № 294</w:t>
            </w:r>
          </w:p>
        </w:tc>
      </w:tr>
    </w:tbl>
    <w:p w:rsidR="00A35E2D" w:rsidRPr="00A35E2D" w:rsidRDefault="00A35E2D" w:rsidP="00A35E2D">
      <w:pPr>
        <w:rPr>
          <w:rFonts w:ascii="Times New Roman" w:eastAsia="Calibri" w:hAnsi="Times New Roman" w:cs="Times New Roman"/>
        </w:rPr>
      </w:pPr>
    </w:p>
    <w:p w:rsidR="00A35E2D" w:rsidRPr="00A35E2D" w:rsidRDefault="00A35E2D" w:rsidP="00A35E2D">
      <w:pPr>
        <w:rPr>
          <w:rFonts w:ascii="Times New Roman" w:eastAsia="Calibri" w:hAnsi="Times New Roman" w:cs="Times New Roman"/>
        </w:rPr>
      </w:pPr>
    </w:p>
    <w:p w:rsidR="00A35E2D" w:rsidRPr="00A35E2D" w:rsidRDefault="00A35E2D" w:rsidP="00A35E2D">
      <w:pPr>
        <w:rPr>
          <w:rFonts w:ascii="Times New Roman" w:eastAsia="Calibri" w:hAnsi="Times New Roman" w:cs="Times New Roman"/>
        </w:rPr>
      </w:pPr>
    </w:p>
    <w:p w:rsidR="00A35E2D" w:rsidRDefault="00A35E2D" w:rsidP="00A35E2D">
      <w:pPr>
        <w:rPr>
          <w:rFonts w:ascii="Times New Roman" w:eastAsia="Calibri" w:hAnsi="Times New Roman" w:cs="Times New Roman"/>
        </w:rPr>
      </w:pPr>
    </w:p>
    <w:p w:rsidR="00C14BB3" w:rsidRDefault="00C14BB3" w:rsidP="00A35E2D">
      <w:pPr>
        <w:rPr>
          <w:rFonts w:ascii="Times New Roman" w:eastAsia="Calibri" w:hAnsi="Times New Roman" w:cs="Times New Roman"/>
        </w:rPr>
      </w:pPr>
    </w:p>
    <w:p w:rsidR="00C14BB3" w:rsidRPr="00A35E2D" w:rsidRDefault="00C14BB3" w:rsidP="00A35E2D">
      <w:pPr>
        <w:rPr>
          <w:rFonts w:ascii="Times New Roman" w:eastAsia="Calibri" w:hAnsi="Times New Roman" w:cs="Times New Roman"/>
        </w:rPr>
      </w:pPr>
    </w:p>
    <w:p w:rsidR="00602FE4" w:rsidRPr="009D48CC" w:rsidRDefault="00A35E2D" w:rsidP="00A35E2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5E2D">
        <w:rPr>
          <w:rFonts w:ascii="Times New Roman" w:eastAsia="Calibri" w:hAnsi="Times New Roman" w:cs="Times New Roman"/>
          <w:sz w:val="48"/>
          <w:szCs w:val="48"/>
        </w:rPr>
        <w:t xml:space="preserve"> </w:t>
      </w:r>
      <w:r w:rsidRPr="009D48CC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 </w:t>
      </w:r>
    </w:p>
    <w:p w:rsidR="00A35E2D" w:rsidRPr="009D48CC" w:rsidRDefault="00A35E2D" w:rsidP="00A35E2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48CC">
        <w:rPr>
          <w:rFonts w:ascii="Times New Roman" w:eastAsia="Calibri" w:hAnsi="Times New Roman" w:cs="Times New Roman"/>
          <w:sz w:val="28"/>
          <w:szCs w:val="28"/>
        </w:rPr>
        <w:t>(общеразвивающая) программа</w:t>
      </w:r>
    </w:p>
    <w:p w:rsidR="00A35E2D" w:rsidRPr="009D48CC" w:rsidRDefault="00A35E2D" w:rsidP="00A35E2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48CC">
        <w:rPr>
          <w:rFonts w:ascii="Times New Roman" w:eastAsia="Calibri" w:hAnsi="Times New Roman" w:cs="Times New Roman"/>
          <w:b/>
          <w:sz w:val="28"/>
          <w:szCs w:val="28"/>
        </w:rPr>
        <w:t xml:space="preserve"> «Безопасность и здоровье»</w:t>
      </w:r>
    </w:p>
    <w:p w:rsidR="00A35E2D" w:rsidRDefault="00A35E2D" w:rsidP="00A35E2D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A35E2D" w:rsidRDefault="00A35E2D" w:rsidP="00A35E2D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bookmarkStart w:id="0" w:name="_GoBack"/>
      <w:bookmarkEnd w:id="0"/>
    </w:p>
    <w:p w:rsidR="006975F6" w:rsidRPr="008628F9" w:rsidRDefault="006975F6" w:rsidP="006975F6">
      <w:pPr>
        <w:tabs>
          <w:tab w:val="left" w:pos="6136"/>
        </w:tabs>
        <w:spacing w:after="0"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Возраст детей: 9-11</w:t>
      </w:r>
      <w:r w:rsidRPr="008628F9">
        <w:rPr>
          <w:rFonts w:ascii="Times New Roman" w:eastAsia="Calibri" w:hAnsi="Times New Roman" w:cs="Times New Roman"/>
          <w:sz w:val="24"/>
          <w:szCs w:val="24"/>
        </w:rPr>
        <w:t xml:space="preserve"> лет</w:t>
      </w:r>
    </w:p>
    <w:p w:rsidR="006975F6" w:rsidRPr="008628F9" w:rsidRDefault="006975F6" w:rsidP="006975F6">
      <w:pPr>
        <w:tabs>
          <w:tab w:val="left" w:pos="6136"/>
        </w:tabs>
        <w:spacing w:after="0"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Автор-составитель: Кузнецова В.А</w:t>
      </w:r>
      <w:r w:rsidRPr="008628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75F6" w:rsidRPr="008628F9" w:rsidRDefault="006975F6" w:rsidP="006975F6">
      <w:pPr>
        <w:spacing w:after="0"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учитель ОБЗР</w:t>
      </w:r>
    </w:p>
    <w:p w:rsidR="006975F6" w:rsidRPr="008628F9" w:rsidRDefault="006975F6" w:rsidP="006975F6">
      <w:pPr>
        <w:spacing w:after="0" w:line="259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A35E2D" w:rsidRPr="009D48CC" w:rsidRDefault="00A35E2D" w:rsidP="00A35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E2D" w:rsidRDefault="00A35E2D" w:rsidP="00A35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5E2D" w:rsidRDefault="00A35E2D" w:rsidP="00A35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5E2D" w:rsidRDefault="00A35E2D" w:rsidP="00A35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5E2D" w:rsidRDefault="00A35E2D" w:rsidP="00A35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5E2D" w:rsidRDefault="00A35E2D" w:rsidP="00A35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5E2D" w:rsidRDefault="00A35E2D" w:rsidP="00A35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48CC" w:rsidRDefault="009D48CC" w:rsidP="00A35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6386" w:rsidRDefault="00126386" w:rsidP="00A35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75F6" w:rsidRDefault="006975F6" w:rsidP="00A35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6386" w:rsidRDefault="00126386" w:rsidP="00A35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40A0" w:rsidRDefault="008740A0" w:rsidP="008740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5E2D" w:rsidRPr="00A35E2D" w:rsidRDefault="008740A0" w:rsidP="008740A0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с.Архангельское,2025</w:t>
      </w:r>
    </w:p>
    <w:p w:rsidR="009D48CC" w:rsidRPr="009D48CC" w:rsidRDefault="00F41260" w:rsidP="009D48CC">
      <w:pPr>
        <w:pStyle w:val="c55"/>
        <w:shd w:val="clear" w:color="auto" w:fill="FFFFFF"/>
        <w:spacing w:before="0" w:beforeAutospacing="0" w:after="0" w:afterAutospacing="0"/>
        <w:ind w:firstLine="850"/>
        <w:jc w:val="center"/>
        <w:rPr>
          <w:b/>
          <w:color w:val="000000"/>
          <w:sz w:val="28"/>
          <w:szCs w:val="28"/>
        </w:rPr>
      </w:pPr>
      <w:r w:rsidRPr="009D48CC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9D48CC" w:rsidRPr="009D48CC" w:rsidRDefault="009D48CC" w:rsidP="009D48CC">
      <w:pPr>
        <w:pStyle w:val="c5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9D48CC">
        <w:rPr>
          <w:rStyle w:val="c21"/>
          <w:color w:val="000000"/>
          <w:sz w:val="28"/>
          <w:szCs w:val="28"/>
        </w:rPr>
        <w:t>В настоящее время разительные перемены в государственно-политическом и социально – экономическом устройстве страны преследуют цель создания здорового общества. Это повышает ответственность системы образования не только за духовное, но и за физическое развитие нового поколения, укрепление здоровья учащихся, приобщение их к ценностям здорового образа жизни. Это особенно важно, так как состояние здоровья учащейся молодежи вызывает обоснованную тревогу не только у работников системы образования, но и у всего общества.</w:t>
      </w:r>
    </w:p>
    <w:p w:rsidR="009D48CC" w:rsidRPr="009D48CC" w:rsidRDefault="009D48CC" w:rsidP="009D48CC">
      <w:pPr>
        <w:pStyle w:val="c5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9D48CC">
        <w:rPr>
          <w:rStyle w:val="c21"/>
          <w:color w:val="000000"/>
          <w:sz w:val="28"/>
          <w:szCs w:val="28"/>
        </w:rPr>
        <w:t>Наиболее полно и целенаправленно вопрос повышения уровня здоровья подрастающего поколения можно реализовать в образовательном учреждении через всестороннее рассмотрение вопросов в курсе «Безопасность и здоровый образ жизни».</w:t>
      </w:r>
    </w:p>
    <w:p w:rsidR="009D48CC" w:rsidRPr="009D48CC" w:rsidRDefault="009D48CC" w:rsidP="009D48CC">
      <w:pPr>
        <w:pStyle w:val="c4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9D48CC">
        <w:rPr>
          <w:rStyle w:val="c21"/>
          <w:color w:val="000000"/>
          <w:sz w:val="28"/>
          <w:szCs w:val="28"/>
        </w:rPr>
        <w:t>Программа курса разработана с учетом возрастных физиологических и психологических особенностей учащихся и  Примерной программы по учебному предмету «Основы безопасности жизнедеятельности» 5 класс.</w:t>
      </w:r>
    </w:p>
    <w:p w:rsidR="009D48CC" w:rsidRPr="009D48CC" w:rsidRDefault="009D48CC" w:rsidP="009D48CC">
      <w:pPr>
        <w:shd w:val="clear" w:color="auto" w:fill="FFFFFF"/>
        <w:spacing w:after="0" w:line="240" w:lineRule="auto"/>
        <w:ind w:left="450" w:hanging="4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D48CC" w:rsidRPr="009D48CC" w:rsidRDefault="009D48CC" w:rsidP="009D48CC">
      <w:pPr>
        <w:widowControl w:val="0"/>
        <w:autoSpaceDE w:val="0"/>
        <w:autoSpaceDN w:val="0"/>
        <w:adjustRightInd w:val="0"/>
        <w:spacing w:after="0" w:line="240" w:lineRule="auto"/>
        <w:ind w:right="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и отличительные особенности</w:t>
      </w: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260" w:rsidRPr="009D48CC" w:rsidRDefault="00F41260" w:rsidP="009D48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выдвигает на первый план проблемы укрепления физического, духовного и нравственного здоровья подрастающего поколения.</w:t>
      </w:r>
    </w:p>
    <w:p w:rsidR="00F41260" w:rsidRPr="009D48CC" w:rsidRDefault="00F41260" w:rsidP="009D48CC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подросток получает информации, приобретает практических навыков, чем серьезнее психологическая подготовка к всевозможным социальным и природным катаклизмам, тем выше его эмоционально-волевая устойчивость. Людей, обладающих ею, называют сильными. Сильные люди умеют распорядиться своими знаниями и опытом на пользу себе и окружающим, готовы прийти на помощь другим, решают проблемы гуманными, законными путями.</w:t>
      </w:r>
    </w:p>
    <w:p w:rsidR="00F41260" w:rsidRPr="009D48CC" w:rsidRDefault="00815918" w:rsidP="009D48CC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«Безопасность и здоровье</w:t>
      </w:r>
      <w:r w:rsidR="00F41260" w:rsidRPr="009D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ориентирована на создание у школьников правильного представления о личной безопасности, на расширение знаний  и приобретение практических навыков поведения при попадании в экстремальные и чрезвычайные ситуации. В содержание курса «Школа безопасности» входят аспекты различных знаний из предметов естественнонаучного цикла и ОБЖ, которые   систематизирует знания в области безопасности жизнедеятельности, полученные учащимися в процессе обучения в школе, и способствует у них цельного представления в области безопасности жизнедеятельности личности.</w:t>
      </w:r>
    </w:p>
    <w:p w:rsidR="009D48CC" w:rsidRPr="009D48CC" w:rsidRDefault="009D48CC" w:rsidP="009D4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</w:rPr>
        <w:t xml:space="preserve">Уровень освоения: 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>базовый</w:t>
      </w:r>
    </w:p>
    <w:p w:rsidR="00F41260" w:rsidRPr="009D48CC" w:rsidRDefault="00080903" w:rsidP="009D4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Адресата программы.</w:t>
      </w:r>
      <w:r w:rsidRPr="009D48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 важно чтобы ребенок </w:t>
      </w:r>
      <w:r w:rsidR="009D48CC"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9-11</w:t>
      </w: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лет умел оказывать первую помощь. Обладал навыками выживания и имел более четкое представление о нестандартных жизненных ситуациях подвергающих его жизнь и жизнь окружающих опасности.</w:t>
      </w:r>
    </w:p>
    <w:p w:rsidR="00080903" w:rsidRPr="009D48CC" w:rsidRDefault="00080903" w:rsidP="009D48CC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Цели:</w:t>
      </w:r>
    </w:p>
    <w:p w:rsidR="00080903" w:rsidRPr="009D48CC" w:rsidRDefault="00080903" w:rsidP="009D48CC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 школьников качеств, обеспечивающих безопасную жизнедеятельность, через познание себя и других;</w:t>
      </w:r>
    </w:p>
    <w:p w:rsidR="00080903" w:rsidRPr="009D48CC" w:rsidRDefault="00080903" w:rsidP="009D48CC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готовности школьников к отношениям в обществе и преодолению жизненных трудностей, проверка своих сил и возможностей, активное самовоспитание.</w:t>
      </w:r>
    </w:p>
    <w:p w:rsidR="00080903" w:rsidRPr="009D48CC" w:rsidRDefault="00080903" w:rsidP="009D4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903" w:rsidRPr="009D48CC" w:rsidRDefault="00080903" w:rsidP="009D48CC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</w:p>
    <w:p w:rsidR="00080903" w:rsidRPr="009D48CC" w:rsidRDefault="00080903" w:rsidP="009D48CC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Воспитательные: </w:t>
      </w:r>
      <w:r w:rsidRPr="009D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школьников ответственности за личную безопасность, ответственного отношения к личному здоровью как к индивидуальной и общественной ценности; ответственного отношения к сохранению окружающей среды как основы в обеспечении безопасности жизнедеятельности личности, общества, государства.</w:t>
      </w:r>
    </w:p>
    <w:p w:rsidR="00080903" w:rsidRPr="009D48CC" w:rsidRDefault="00080903" w:rsidP="009D48CC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  <w:r w:rsidRPr="009D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духовных и физических качеств личности, обеспечивающих правильное поведение в экстремальных ситуациях; способствовать развитию лидерских качеств детей; развитие  умений работать в группе, коллективе;</w:t>
      </w:r>
    </w:p>
    <w:p w:rsidR="00080903" w:rsidRPr="009D48CC" w:rsidRDefault="00080903" w:rsidP="009D48CC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Знания, умения и навыки: </w:t>
      </w:r>
      <w:r w:rsidRPr="009D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</w:t>
      </w:r>
      <w:proofErr w:type="gramStart"/>
      <w:r w:rsidRPr="009D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 </w:t>
      </w:r>
      <w:r w:rsidRPr="009D48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D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9D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безопасном поведении человека в опасных и чрезвычайных ситуациях; формирование умений оценивать ситуации, опасные для жизни и здоровья, безопасного поведения в опасных и чрезвычайных ситуациях; выработка навыков правильного поведения в экстремальных ситуациях .</w:t>
      </w:r>
    </w:p>
    <w:p w:rsidR="00080903" w:rsidRPr="009D48CC" w:rsidRDefault="00080903" w:rsidP="009D48CC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8CC" w:rsidRPr="009D48CC" w:rsidRDefault="009D48CC" w:rsidP="009D48CC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курса отводится 68 часа  (2 часа в неделю)</w:t>
      </w:r>
    </w:p>
    <w:p w:rsidR="009D48CC" w:rsidRPr="009D48CC" w:rsidRDefault="009D48CC" w:rsidP="009D48CC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программы-1 год.</w:t>
      </w:r>
    </w:p>
    <w:p w:rsidR="00080903" w:rsidRPr="009D48CC" w:rsidRDefault="00080903" w:rsidP="009D48CC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8CC" w:rsidRPr="009D48CC" w:rsidRDefault="009D48CC" w:rsidP="009D48CC">
      <w:pPr>
        <w:widowControl w:val="0"/>
        <w:shd w:val="clear" w:color="auto" w:fill="FFFFFF"/>
        <w:tabs>
          <w:tab w:val="left" w:pos="4766"/>
        </w:tabs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занятий.</w:t>
      </w:r>
    </w:p>
    <w:p w:rsidR="009D48CC" w:rsidRPr="009D48CC" w:rsidRDefault="009D48CC" w:rsidP="009D48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в творческом объединении проводятся с учетом возрастных особенностей детей и в соответствии с санитарными нормами: 1 раз в неделю, по 2 занятия, по 45 минут с перерывом на 10 минут. </w:t>
      </w:r>
    </w:p>
    <w:p w:rsidR="009D48CC" w:rsidRPr="009D48CC" w:rsidRDefault="009D48CC" w:rsidP="009D48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организации занятий:</w:t>
      </w:r>
    </w:p>
    <w:p w:rsidR="009D48CC" w:rsidRPr="009D48CC" w:rsidRDefault="009D48CC" w:rsidP="009D48CC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8CC">
        <w:rPr>
          <w:rFonts w:ascii="Times New Roman" w:eastAsia="Calibri" w:hAnsi="Times New Roman" w:cs="Times New Roman"/>
          <w:sz w:val="28"/>
          <w:szCs w:val="28"/>
        </w:rPr>
        <w:t xml:space="preserve">Индивидуальная </w:t>
      </w:r>
    </w:p>
    <w:p w:rsidR="009D48CC" w:rsidRPr="009D48CC" w:rsidRDefault="009D48CC" w:rsidP="009D48CC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8CC">
        <w:rPr>
          <w:rFonts w:ascii="Times New Roman" w:eastAsia="Calibri" w:hAnsi="Times New Roman" w:cs="Times New Roman"/>
          <w:sz w:val="28"/>
          <w:szCs w:val="28"/>
        </w:rPr>
        <w:t xml:space="preserve">Групповая </w:t>
      </w:r>
    </w:p>
    <w:p w:rsidR="009D48CC" w:rsidRPr="009D48CC" w:rsidRDefault="009D48CC" w:rsidP="009D48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8CC">
        <w:rPr>
          <w:rFonts w:ascii="Times New Roman" w:eastAsia="Calibri" w:hAnsi="Times New Roman" w:cs="Times New Roman"/>
          <w:sz w:val="28"/>
          <w:szCs w:val="28"/>
        </w:rPr>
        <w:t xml:space="preserve">Коллективная </w:t>
      </w:r>
    </w:p>
    <w:p w:rsidR="009D48CC" w:rsidRPr="009D48CC" w:rsidRDefault="009D48CC" w:rsidP="009D48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8CC">
        <w:rPr>
          <w:rFonts w:ascii="Times New Roman" w:hAnsi="Times New Roman" w:cs="Times New Roman"/>
          <w:b/>
          <w:sz w:val="28"/>
          <w:szCs w:val="28"/>
        </w:rPr>
        <w:t>Прогнозируемые результаты программы.</w:t>
      </w:r>
    </w:p>
    <w:p w:rsidR="009D48CC" w:rsidRPr="009D48CC" w:rsidRDefault="009D48CC" w:rsidP="009D48CC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1" w:name="bookmark11"/>
      <w:r w:rsidRPr="009D48CC"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ru-RU" w:bidi="ru-RU"/>
        </w:rPr>
        <w:t>Личностные результаты</w:t>
      </w:r>
      <w:bookmarkEnd w:id="1"/>
    </w:p>
    <w:p w:rsidR="009D48CC" w:rsidRPr="009D48CC" w:rsidRDefault="009D48CC" w:rsidP="009D48CC">
      <w:pPr>
        <w:widowControl w:val="0"/>
        <w:spacing w:after="0" w:line="240" w:lineRule="auto"/>
        <w:ind w:firstLine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Программные требования к уровню воспитанности (лич</w:t>
      </w: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softHyphen/>
        <w:t>ностные результаты):</w:t>
      </w:r>
    </w:p>
    <w:p w:rsidR="009D48CC" w:rsidRPr="009D48CC" w:rsidRDefault="009D48CC" w:rsidP="009D48CC">
      <w:pPr>
        <w:widowControl w:val="0"/>
        <w:numPr>
          <w:ilvl w:val="0"/>
          <w:numId w:val="3"/>
        </w:numPr>
        <w:tabs>
          <w:tab w:val="left" w:pos="210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сформированность</w:t>
      </w:r>
      <w:proofErr w:type="spellEnd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внутренней позиции обучающегося, эмо</w:t>
      </w: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softHyphen/>
        <w:t>ционально-положительное отношение обучающегося к шко</w:t>
      </w: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softHyphen/>
        <w:t>ле, ориентация на познание нового;</w:t>
      </w:r>
    </w:p>
    <w:p w:rsidR="009D48CC" w:rsidRPr="009D48CC" w:rsidRDefault="009D48CC" w:rsidP="009D48CC">
      <w:pPr>
        <w:widowControl w:val="0"/>
        <w:numPr>
          <w:ilvl w:val="0"/>
          <w:numId w:val="3"/>
        </w:numPr>
        <w:tabs>
          <w:tab w:val="left" w:pos="210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ориентация на образец поведения «хорошего ученика»;</w:t>
      </w:r>
    </w:p>
    <w:p w:rsidR="009D48CC" w:rsidRPr="009D48CC" w:rsidRDefault="009D48CC" w:rsidP="009D48CC">
      <w:pPr>
        <w:widowControl w:val="0"/>
        <w:numPr>
          <w:ilvl w:val="0"/>
          <w:numId w:val="3"/>
        </w:numPr>
        <w:tabs>
          <w:tab w:val="left" w:pos="210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сформированность</w:t>
      </w:r>
      <w:proofErr w:type="spellEnd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самооценки, включая осознание сво</w:t>
      </w: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softHyphen/>
        <w:t>их возможностей в учении, способности адекватно судить о причинах своего успеха/неуспеха в учении; умение ви</w:t>
      </w: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softHyphen/>
        <w:t>деть свои достоинства и недостатки, уважать себя и верить в успех;</w:t>
      </w:r>
    </w:p>
    <w:p w:rsidR="009D48CC" w:rsidRPr="009D48CC" w:rsidRDefault="009D48CC" w:rsidP="009D48CC">
      <w:pPr>
        <w:widowControl w:val="0"/>
        <w:numPr>
          <w:ilvl w:val="0"/>
          <w:numId w:val="3"/>
        </w:numPr>
        <w:tabs>
          <w:tab w:val="left" w:pos="210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сформированность</w:t>
      </w:r>
      <w:proofErr w:type="spellEnd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мотивации к учебной деятельности;</w:t>
      </w:r>
    </w:p>
    <w:p w:rsidR="009D48CC" w:rsidRPr="009D48CC" w:rsidRDefault="009D48CC" w:rsidP="009D48CC">
      <w:pPr>
        <w:widowControl w:val="0"/>
        <w:numPr>
          <w:ilvl w:val="0"/>
          <w:numId w:val="3"/>
        </w:numPr>
        <w:tabs>
          <w:tab w:val="left" w:pos="210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знание моральных норм и </w:t>
      </w:r>
      <w:proofErr w:type="spellStart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сформированность</w:t>
      </w:r>
      <w:proofErr w:type="spellEnd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морально-эти</w:t>
      </w: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softHyphen/>
        <w:t>ческих суждений, способность к решению моральных про</w:t>
      </w: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softHyphen/>
        <w:t>блем на основе координации различных точек зрения, спо</w:t>
      </w: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softHyphen/>
        <w:t>собность к оценке своих поступков и действий других людей с точки зрения соблюдения/нарушения моральной нормы.</w:t>
      </w:r>
    </w:p>
    <w:p w:rsidR="009D48CC" w:rsidRPr="009D48CC" w:rsidRDefault="009D48CC" w:rsidP="009D48CC">
      <w:pPr>
        <w:widowControl w:val="0"/>
        <w:spacing w:after="0" w:line="240" w:lineRule="auto"/>
        <w:ind w:firstLine="240"/>
        <w:jc w:val="both"/>
        <w:rPr>
          <w:rFonts w:ascii="Times New Roman" w:eastAsia="Segoe UI" w:hAnsi="Times New Roman" w:cs="Times New Roman"/>
          <w:i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i/>
          <w:color w:val="000000"/>
          <w:sz w:val="28"/>
          <w:szCs w:val="28"/>
          <w:lang w:eastAsia="ru-RU" w:bidi="ru-RU"/>
        </w:rPr>
        <w:t>Программные требования к уровню развития:</w:t>
      </w:r>
    </w:p>
    <w:p w:rsidR="009D48CC" w:rsidRPr="009D48CC" w:rsidRDefault="009D48CC" w:rsidP="009D48CC">
      <w:pPr>
        <w:widowControl w:val="0"/>
        <w:numPr>
          <w:ilvl w:val="0"/>
          <w:numId w:val="3"/>
        </w:numPr>
        <w:tabs>
          <w:tab w:val="left" w:pos="210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сформированность</w:t>
      </w:r>
      <w:proofErr w:type="spellEnd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пространственного мышления, умение видеть объём в плоских предметах;</w:t>
      </w:r>
    </w:p>
    <w:p w:rsidR="009D48CC" w:rsidRPr="009D48CC" w:rsidRDefault="009D48CC" w:rsidP="009D48CC">
      <w:pPr>
        <w:widowControl w:val="0"/>
        <w:numPr>
          <w:ilvl w:val="0"/>
          <w:numId w:val="3"/>
        </w:numPr>
        <w:tabs>
          <w:tab w:val="left" w:pos="210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lastRenderedPageBreak/>
        <w:t>умение обрабатывать и систематизировать большое количе</w:t>
      </w: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softHyphen/>
        <w:t>ство информации;</w:t>
      </w:r>
    </w:p>
    <w:p w:rsidR="009D48CC" w:rsidRPr="009D48CC" w:rsidRDefault="009D48CC" w:rsidP="009D48CC">
      <w:pPr>
        <w:widowControl w:val="0"/>
        <w:numPr>
          <w:ilvl w:val="0"/>
          <w:numId w:val="3"/>
        </w:numPr>
        <w:tabs>
          <w:tab w:val="left" w:pos="210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сформированность</w:t>
      </w:r>
      <w:proofErr w:type="spellEnd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креативного мышления, понимание принципов создания нового продукта;</w:t>
      </w:r>
    </w:p>
    <w:p w:rsidR="009D48CC" w:rsidRPr="009D48CC" w:rsidRDefault="009D48CC" w:rsidP="009D48CC">
      <w:pPr>
        <w:widowControl w:val="0"/>
        <w:numPr>
          <w:ilvl w:val="0"/>
          <w:numId w:val="3"/>
        </w:numPr>
        <w:tabs>
          <w:tab w:val="left" w:pos="210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сформированность</w:t>
      </w:r>
      <w:proofErr w:type="spellEnd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усидчивости, многозадачности;</w:t>
      </w:r>
    </w:p>
    <w:p w:rsidR="009D48CC" w:rsidRPr="009D48CC" w:rsidRDefault="009D48CC" w:rsidP="009D48CC">
      <w:pPr>
        <w:widowControl w:val="0"/>
        <w:numPr>
          <w:ilvl w:val="0"/>
          <w:numId w:val="3"/>
        </w:numPr>
        <w:tabs>
          <w:tab w:val="left" w:pos="210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сформированность</w:t>
      </w:r>
      <w:proofErr w:type="spellEnd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самостоятельного подхода к выполне</w:t>
      </w: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softHyphen/>
        <w:t>нию различных задач, умение работать в команде, умение правильно делегировать задачи.</w:t>
      </w:r>
    </w:p>
    <w:p w:rsidR="009D48CC" w:rsidRPr="009D48CC" w:rsidRDefault="009D48CC" w:rsidP="009D48CC">
      <w:pPr>
        <w:pStyle w:val="a4"/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2" w:name="bookmark12"/>
      <w:proofErr w:type="spellStart"/>
      <w:r w:rsidRPr="009D48CC"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ru-RU" w:bidi="ru-RU"/>
        </w:rPr>
        <w:t>Метапредметные</w:t>
      </w:r>
      <w:proofErr w:type="spellEnd"/>
      <w:r w:rsidRPr="009D48CC"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ru-RU" w:bidi="ru-RU"/>
        </w:rPr>
        <w:t xml:space="preserve"> результаты</w:t>
      </w:r>
      <w:bookmarkEnd w:id="2"/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D48CC">
        <w:rPr>
          <w:bCs/>
          <w:color w:val="171717"/>
          <w:sz w:val="28"/>
          <w:szCs w:val="28"/>
        </w:rPr>
        <w:t>Метапредметными</w:t>
      </w:r>
      <w:proofErr w:type="spellEnd"/>
      <w:r w:rsidRPr="009D48CC">
        <w:rPr>
          <w:bCs/>
          <w:color w:val="171717"/>
          <w:sz w:val="28"/>
          <w:szCs w:val="28"/>
        </w:rPr>
        <w:t> </w:t>
      </w:r>
      <w:r w:rsidRPr="009D48CC">
        <w:rPr>
          <w:color w:val="171717"/>
          <w:sz w:val="28"/>
          <w:szCs w:val="28"/>
        </w:rPr>
        <w:t>результатами обучения основам безопасности жизнедеятельности в основной школе являются:</w:t>
      </w:r>
    </w:p>
    <w:p w:rsidR="009D48CC" w:rsidRPr="009D48CC" w:rsidRDefault="009D48CC" w:rsidP="009D48C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D48CC" w:rsidRPr="009D48CC" w:rsidRDefault="009D48CC" w:rsidP="009D48C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умение самостоятельно планировать пути достижения целей защищенности,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9D48CC" w:rsidRPr="009D48CC" w:rsidRDefault="009D48CC" w:rsidP="009D48CC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умение соотносить свои действия с планируемыми результатами курса, осуществлять</w:t>
      </w: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9D48CC" w:rsidRPr="009D48CC" w:rsidRDefault="009D48CC" w:rsidP="009D48C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умение оценивать правильность выполнения учебной задачи в области безопасности</w:t>
      </w: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жизнедеятельности, собственные возможности её решения;</w:t>
      </w:r>
    </w:p>
    <w:p w:rsidR="009D48CC" w:rsidRPr="009D48CC" w:rsidRDefault="009D48CC" w:rsidP="009D48CC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D48CC" w:rsidRPr="009D48CC" w:rsidRDefault="009D48CC" w:rsidP="009D48CC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 xml:space="preserve">умение определять понятия, создавать обобщение,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</w:t>
      </w:r>
      <w:proofErr w:type="spellStart"/>
      <w:r w:rsidRPr="009D48CC">
        <w:rPr>
          <w:color w:val="171717"/>
          <w:sz w:val="28"/>
          <w:szCs w:val="28"/>
        </w:rPr>
        <w:t>причинно</w:t>
      </w:r>
      <w:proofErr w:type="spellEnd"/>
      <w:r w:rsidRPr="009D48CC">
        <w:rPr>
          <w:color w:val="171717"/>
          <w:sz w:val="28"/>
          <w:szCs w:val="28"/>
        </w:rPr>
        <w:t xml:space="preserve"> – следственные связи, строить логическое рассуждение, умозаключение (индуктивное, дедуктивное и по аналогии) и делать выводы;</w:t>
      </w:r>
    </w:p>
    <w:p w:rsidR="009D48CC" w:rsidRPr="009D48CC" w:rsidRDefault="009D48CC" w:rsidP="009D48CC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умение создавать, применять и преобразовывать знаки и символы, модели и схемы для</w:t>
      </w: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решения учебных и познавательных задач;</w:t>
      </w:r>
    </w:p>
    <w:p w:rsidR="009D48CC" w:rsidRPr="009D48CC" w:rsidRDefault="009D48CC" w:rsidP="009D48C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умение организовать учебное сотрудничество и совместную деятельность с учителем</w:t>
      </w: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и сверстниками; работать индивидуально и в группе: находить общее решение разрешать конфликты на основе согласования позиций и учета интересов; формулировать, аргументировать и отстаивать своё мнение;</w:t>
      </w:r>
    </w:p>
    <w:p w:rsidR="009D48CC" w:rsidRPr="009D48CC" w:rsidRDefault="009D48CC" w:rsidP="009D48CC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формирование компетентности в области использования информационно – коммуникативных технологий;</w:t>
      </w:r>
    </w:p>
    <w:p w:rsidR="009D48CC" w:rsidRPr="009D48CC" w:rsidRDefault="009D48CC" w:rsidP="009D48CC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освоение приемов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9D48CC" w:rsidRPr="009D48CC" w:rsidRDefault="009D48CC" w:rsidP="009D48CC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lastRenderedPageBreak/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48CC">
        <w:rPr>
          <w:bCs/>
          <w:color w:val="171717"/>
          <w:sz w:val="28"/>
          <w:szCs w:val="28"/>
        </w:rPr>
        <w:t>Предметными </w:t>
      </w:r>
      <w:r w:rsidRPr="009D48CC">
        <w:rPr>
          <w:color w:val="171717"/>
          <w:sz w:val="28"/>
          <w:szCs w:val="28"/>
        </w:rPr>
        <w:t>результатами обучения ОБЖ в основной школе являются:</w:t>
      </w: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48CC">
        <w:rPr>
          <w:i/>
          <w:iCs/>
          <w:color w:val="171717"/>
          <w:sz w:val="28"/>
          <w:szCs w:val="28"/>
        </w:rPr>
        <w:t>В познавательной сфере:</w:t>
      </w: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</w: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48CC">
        <w:rPr>
          <w:i/>
          <w:iCs/>
          <w:color w:val="171717"/>
          <w:sz w:val="28"/>
          <w:szCs w:val="28"/>
        </w:rPr>
        <w:t>В ценностно-ориентационной сфере:</w:t>
      </w:r>
    </w:p>
    <w:p w:rsidR="009D48CC" w:rsidRPr="009D48CC" w:rsidRDefault="009D48CC" w:rsidP="009D48CC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9D48CC" w:rsidRPr="009D48CC" w:rsidRDefault="009D48CC" w:rsidP="009D48CC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9D48CC" w:rsidRPr="009D48CC" w:rsidRDefault="009D48CC" w:rsidP="009D48CC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48CC">
        <w:rPr>
          <w:i/>
          <w:iCs/>
          <w:color w:val="171717"/>
          <w:sz w:val="28"/>
          <w:szCs w:val="28"/>
        </w:rPr>
        <w:t>В коммуникативной сфере:</w:t>
      </w: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• умения информировать о результатах своих наблюдений, участвовать в дискуссии, отстаивать свою точку зрения, на ходить компромиссное решение в различных ситуациях.</w:t>
      </w: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48CC">
        <w:rPr>
          <w:i/>
          <w:iCs/>
          <w:color w:val="171717"/>
          <w:sz w:val="28"/>
          <w:szCs w:val="28"/>
        </w:rPr>
        <w:t>В эстетической сфере:</w:t>
      </w: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• умение оценивать с эстетической (художественной) точки зрения красоту окружающего мира; умение сохранять его.</w:t>
      </w: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48CC">
        <w:rPr>
          <w:i/>
          <w:iCs/>
          <w:color w:val="171717"/>
          <w:sz w:val="28"/>
          <w:szCs w:val="28"/>
        </w:rPr>
        <w:t>В трудовой сфере:</w:t>
      </w: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• знания устройства и принципов действия бытовых приборов и других технических средств, используемых в повседневной жизни: локализация возможных опасных ситуаций, связанных с нарушением работы технических средств и правил их эксплуатации;</w:t>
      </w:r>
    </w:p>
    <w:p w:rsidR="009D48CC" w:rsidRPr="009D48CC" w:rsidRDefault="009D48CC" w:rsidP="009D48CC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умения оказывать первую медицинскую помощь.</w:t>
      </w: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48CC">
        <w:rPr>
          <w:i/>
          <w:iCs/>
          <w:color w:val="171717"/>
          <w:sz w:val="28"/>
          <w:szCs w:val="28"/>
        </w:rPr>
        <w:t>В сфере физической культуры:</w:t>
      </w:r>
    </w:p>
    <w:p w:rsidR="009D48CC" w:rsidRPr="009D48CC" w:rsidRDefault="009D48CC" w:rsidP="009D48CC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формирование установки на здоровый образ жизни;</w:t>
      </w:r>
    </w:p>
    <w:p w:rsidR="009D48CC" w:rsidRPr="009D48CC" w:rsidRDefault="009D48CC" w:rsidP="009D48C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48CC">
        <w:rPr>
          <w:color w:val="171717"/>
          <w:sz w:val="28"/>
          <w:szCs w:val="28"/>
        </w:rPr>
        <w:t>•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 умение оказывать первую медицинскую помощь при занятиях физической культурой и спортом.</w:t>
      </w:r>
    </w:p>
    <w:p w:rsidR="009D48CC" w:rsidRPr="009D48CC" w:rsidRDefault="009D48CC" w:rsidP="009D48CC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903" w:rsidRPr="009D48CC" w:rsidRDefault="00080903" w:rsidP="009D48CC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903" w:rsidRPr="009D48CC" w:rsidRDefault="00080903" w:rsidP="009D48CC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903" w:rsidRPr="009D48CC" w:rsidRDefault="00080903" w:rsidP="009D48CC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Учебный план</w:t>
      </w:r>
    </w:p>
    <w:p w:rsidR="00080903" w:rsidRPr="009D48CC" w:rsidRDefault="00080903" w:rsidP="009D48CC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674" w:type="dxa"/>
        <w:tblLook w:val="04A0" w:firstRow="1" w:lastRow="0" w:firstColumn="1" w:lastColumn="0" w:noHBand="0" w:noVBand="1"/>
      </w:tblPr>
      <w:tblGrid>
        <w:gridCol w:w="710"/>
        <w:gridCol w:w="4246"/>
        <w:gridCol w:w="1921"/>
        <w:gridCol w:w="2020"/>
      </w:tblGrid>
      <w:tr w:rsidR="00080903" w:rsidRPr="009D48CC" w:rsidTr="005D556C">
        <w:tc>
          <w:tcPr>
            <w:tcW w:w="710" w:type="dxa"/>
            <w:vMerge w:val="restart"/>
          </w:tcPr>
          <w:p w:rsidR="00080903" w:rsidRPr="009D48CC" w:rsidRDefault="00080903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46" w:type="dxa"/>
            <w:vMerge w:val="restart"/>
          </w:tcPr>
          <w:p w:rsidR="00080903" w:rsidRPr="009D48CC" w:rsidRDefault="001A2E64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3941" w:type="dxa"/>
            <w:gridSpan w:val="2"/>
          </w:tcPr>
          <w:p w:rsidR="00080903" w:rsidRPr="009D48CC" w:rsidRDefault="00080903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080903" w:rsidRPr="009D48CC" w:rsidTr="005D556C">
        <w:tc>
          <w:tcPr>
            <w:tcW w:w="710" w:type="dxa"/>
            <w:vMerge/>
          </w:tcPr>
          <w:p w:rsidR="00080903" w:rsidRPr="009D48CC" w:rsidRDefault="00080903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6" w:type="dxa"/>
            <w:vMerge/>
          </w:tcPr>
          <w:p w:rsidR="00080903" w:rsidRPr="009D48CC" w:rsidRDefault="00080903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080903" w:rsidRPr="009D48CC" w:rsidRDefault="00080903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020" w:type="dxa"/>
          </w:tcPr>
          <w:p w:rsidR="00080903" w:rsidRPr="009D48CC" w:rsidRDefault="00080903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080903" w:rsidRPr="009D48CC" w:rsidTr="005D556C">
        <w:tc>
          <w:tcPr>
            <w:tcW w:w="710" w:type="dxa"/>
          </w:tcPr>
          <w:p w:rsidR="00080903" w:rsidRPr="009D48CC" w:rsidRDefault="00080903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6" w:type="dxa"/>
          </w:tcPr>
          <w:p w:rsidR="00080903" w:rsidRPr="009D48CC" w:rsidRDefault="001622DF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пребывания в различных средах</w:t>
            </w:r>
          </w:p>
        </w:tc>
        <w:tc>
          <w:tcPr>
            <w:tcW w:w="1921" w:type="dxa"/>
          </w:tcPr>
          <w:p w:rsidR="00080903" w:rsidRPr="009D48CC" w:rsidRDefault="005D556C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020" w:type="dxa"/>
          </w:tcPr>
          <w:p w:rsidR="00080903" w:rsidRPr="009D48CC" w:rsidRDefault="005D556C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80903" w:rsidRPr="009D48CC" w:rsidTr="005D556C">
        <w:tc>
          <w:tcPr>
            <w:tcW w:w="710" w:type="dxa"/>
          </w:tcPr>
          <w:p w:rsidR="00080903" w:rsidRPr="009D48CC" w:rsidRDefault="00080903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46" w:type="dxa"/>
          </w:tcPr>
          <w:p w:rsidR="00080903" w:rsidRPr="009D48CC" w:rsidRDefault="001622DF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помощи и ЗОЖ</w:t>
            </w:r>
          </w:p>
        </w:tc>
        <w:tc>
          <w:tcPr>
            <w:tcW w:w="1921" w:type="dxa"/>
          </w:tcPr>
          <w:p w:rsidR="00080903" w:rsidRPr="009D48CC" w:rsidRDefault="005D556C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20" w:type="dxa"/>
          </w:tcPr>
          <w:p w:rsidR="00080903" w:rsidRPr="009D48CC" w:rsidRDefault="005D556C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80903" w:rsidRPr="009D48CC" w:rsidTr="005D556C">
        <w:tc>
          <w:tcPr>
            <w:tcW w:w="710" w:type="dxa"/>
          </w:tcPr>
          <w:p w:rsidR="00080903" w:rsidRPr="009D48CC" w:rsidRDefault="00080903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6" w:type="dxa"/>
          </w:tcPr>
          <w:p w:rsidR="00080903" w:rsidRPr="009D48CC" w:rsidRDefault="001622DF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деятельность. Реализация проектов учащимися.</w:t>
            </w:r>
          </w:p>
        </w:tc>
        <w:tc>
          <w:tcPr>
            <w:tcW w:w="1921" w:type="dxa"/>
          </w:tcPr>
          <w:p w:rsidR="00080903" w:rsidRPr="009D48CC" w:rsidRDefault="005D556C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20" w:type="dxa"/>
          </w:tcPr>
          <w:p w:rsidR="00080903" w:rsidRPr="009D48CC" w:rsidRDefault="005D556C" w:rsidP="009D48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080903" w:rsidRPr="009D48CC" w:rsidRDefault="00080903" w:rsidP="009D48CC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</w:t>
      </w:r>
    </w:p>
    <w:p w:rsidR="00080903" w:rsidRPr="009D48CC" w:rsidRDefault="009D48CC" w:rsidP="009D48CC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</w:t>
      </w:r>
      <w:r w:rsidR="00080903" w:rsidRPr="009D48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курса</w:t>
      </w:r>
    </w:p>
    <w:p w:rsidR="00080903" w:rsidRPr="009D48CC" w:rsidRDefault="00080903" w:rsidP="009D4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4222" w:rsidRPr="009D48CC" w:rsidRDefault="00674222" w:rsidP="009D4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</w:rPr>
        <w:t>Согласно Концепции, освоение учебного предмета «ОБЖ» на уровне</w:t>
      </w:r>
    </w:p>
    <w:p w:rsidR="00674222" w:rsidRPr="009D48CC" w:rsidRDefault="00674222" w:rsidP="009D4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</w:rPr>
        <w:t>основного общего образования должно обеспечивать:</w:t>
      </w:r>
    </w:p>
    <w:p w:rsidR="00674222" w:rsidRPr="009D48CC" w:rsidRDefault="00674222" w:rsidP="009D48CC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D48CC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 понимание проблем безопасности и формирование у всех обучающихся базового уровня культуры безопасного поведения;</w:t>
      </w:r>
    </w:p>
    <w:p w:rsidR="00674222" w:rsidRPr="009D48CC" w:rsidRDefault="00674222" w:rsidP="009D48CC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D48CC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каждому обучающемуся возможности выработки и закрепления умений и навыков, необходимых для дальнейшего существования в обществе, в том числе с учетом электронных учебных пособий и дистанционных образовательных технологий;</w:t>
      </w:r>
    </w:p>
    <w:p w:rsidR="00674222" w:rsidRPr="009D48CC" w:rsidRDefault="00674222" w:rsidP="009D48CC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D48CC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 усвоение обучающимися минимума основных ключевых понятий, которые в дальнейшем будут использоваться без дополнительных разъяснений, включенных в систематизированные знания основ комплексной безопасности личности;</w:t>
      </w:r>
    </w:p>
    <w:p w:rsidR="00674222" w:rsidRPr="009D48CC" w:rsidRDefault="00674222" w:rsidP="009D48CC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D48CC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48CC">
        <w:rPr>
          <w:rFonts w:ascii="Times New Roman" w:eastAsia="Times New Roman" w:hAnsi="Times New Roman" w:cs="Times New Roman"/>
          <w:sz w:val="28"/>
          <w:szCs w:val="28"/>
        </w:rPr>
        <w:t>выработкупрактико</w:t>
      </w:r>
      <w:proofErr w:type="spellEnd"/>
      <w:r w:rsidRPr="009D48CC">
        <w:rPr>
          <w:rFonts w:ascii="Times New Roman" w:eastAsia="Times New Roman" w:hAnsi="Times New Roman" w:cs="Times New Roman"/>
          <w:sz w:val="28"/>
          <w:szCs w:val="28"/>
        </w:rPr>
        <w:t>-ориентированных компетенций, соответствующих возрастным особенностям и потребностям обучающихся, посредством применения интерактивных тренажерных систем, способных моделировать различные реальные ситуации повседневности;</w:t>
      </w:r>
    </w:p>
    <w:p w:rsidR="00674222" w:rsidRPr="009D48CC" w:rsidRDefault="00674222" w:rsidP="009D48CC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D48CC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  реализацию оптимального баланса </w:t>
      </w:r>
      <w:proofErr w:type="spellStart"/>
      <w:r w:rsidRPr="009D48CC">
        <w:rPr>
          <w:rFonts w:ascii="Times New Roman" w:eastAsia="Times New Roman" w:hAnsi="Times New Roman" w:cs="Times New Roman"/>
          <w:sz w:val="28"/>
          <w:szCs w:val="28"/>
        </w:rPr>
        <w:t>межпредметных</w:t>
      </w:r>
      <w:proofErr w:type="spellEnd"/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 связей и их </w:t>
      </w:r>
      <w:proofErr w:type="gramStart"/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разумное  </w:t>
      </w:r>
      <w:proofErr w:type="spellStart"/>
      <w:r w:rsidRPr="009D48CC">
        <w:rPr>
          <w:rFonts w:ascii="Times New Roman" w:eastAsia="Times New Roman" w:hAnsi="Times New Roman" w:cs="Times New Roman"/>
          <w:sz w:val="28"/>
          <w:szCs w:val="28"/>
        </w:rPr>
        <w:t>взаимодополнение</w:t>
      </w:r>
      <w:proofErr w:type="spellEnd"/>
      <w:proofErr w:type="gramEnd"/>
      <w:r w:rsidRPr="009D48CC">
        <w:rPr>
          <w:rFonts w:ascii="Times New Roman" w:eastAsia="Times New Roman" w:hAnsi="Times New Roman" w:cs="Times New Roman"/>
          <w:sz w:val="28"/>
          <w:szCs w:val="28"/>
        </w:rPr>
        <w:t>,  способствующих  формированию</w:t>
      </w:r>
    </w:p>
    <w:p w:rsidR="00674222" w:rsidRPr="009D48CC" w:rsidRDefault="00674222" w:rsidP="009D4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</w:rPr>
        <w:t>практических умений и навыков; корректную оценку результатов промежуточного и итогового контроля освоения основной образовательной программы.</w:t>
      </w:r>
    </w:p>
    <w:p w:rsidR="00674222" w:rsidRPr="009D48CC" w:rsidRDefault="00674222" w:rsidP="009D48CC">
      <w:pPr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</w:rPr>
        <w:t>Выделены обязательные тематические линии с определением их целесообразного объема и тематики, обязательных практических занятий</w:t>
      </w:r>
    </w:p>
    <w:p w:rsidR="00674222" w:rsidRPr="009D48CC" w:rsidRDefault="00674222" w:rsidP="009D48CC">
      <w:pPr>
        <w:numPr>
          <w:ilvl w:val="0"/>
          <w:numId w:val="1"/>
        </w:numPr>
        <w:tabs>
          <w:tab w:val="left" w:pos="900"/>
        </w:tabs>
        <w:spacing w:after="0" w:line="240" w:lineRule="auto"/>
        <w:ind w:hanging="2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</w:rPr>
        <w:t>каждом классе:</w:t>
      </w:r>
    </w:p>
    <w:p w:rsidR="00674222" w:rsidRPr="009D48CC" w:rsidRDefault="00674222" w:rsidP="009D48CC">
      <w:pPr>
        <w:numPr>
          <w:ilvl w:val="1"/>
          <w:numId w:val="1"/>
        </w:numPr>
        <w:tabs>
          <w:tab w:val="left" w:pos="1960"/>
        </w:tabs>
        <w:spacing w:after="0" w:line="240" w:lineRule="auto"/>
        <w:ind w:hanging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</w:rPr>
        <w:t>безопасность во время пребывания в различных средах (в помещении, на улице, на природе, в общественных местах и на массовых мероприятиях, при коммуникациях, при воздействии рисков культурной среды),</w:t>
      </w:r>
    </w:p>
    <w:p w:rsidR="00674222" w:rsidRPr="009D48CC" w:rsidRDefault="00674222" w:rsidP="009D48CC">
      <w:pPr>
        <w:numPr>
          <w:ilvl w:val="1"/>
          <w:numId w:val="1"/>
        </w:numPr>
        <w:tabs>
          <w:tab w:val="left" w:pos="1960"/>
        </w:tabs>
        <w:spacing w:after="0" w:line="240" w:lineRule="auto"/>
        <w:ind w:hanging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</w:rPr>
        <w:t>здоровый образ жизни,</w:t>
      </w:r>
    </w:p>
    <w:p w:rsidR="00674222" w:rsidRPr="009D48CC" w:rsidRDefault="00674222" w:rsidP="009D48CC">
      <w:pPr>
        <w:numPr>
          <w:ilvl w:val="1"/>
          <w:numId w:val="1"/>
        </w:numPr>
        <w:tabs>
          <w:tab w:val="left" w:pos="1960"/>
        </w:tabs>
        <w:spacing w:after="0" w:line="240" w:lineRule="auto"/>
        <w:ind w:hanging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</w:rPr>
        <w:t>первая помощь пострадавшим,</w:t>
      </w:r>
    </w:p>
    <w:p w:rsidR="00080903" w:rsidRPr="009D48CC" w:rsidRDefault="00674222" w:rsidP="009D48CC">
      <w:pPr>
        <w:numPr>
          <w:ilvl w:val="1"/>
          <w:numId w:val="1"/>
        </w:numPr>
        <w:tabs>
          <w:tab w:val="left" w:pos="1960"/>
        </w:tabs>
        <w:spacing w:after="0" w:line="240" w:lineRule="auto"/>
        <w:ind w:hanging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</w:rPr>
        <w:t>основы комплексной безопасности населения Российской Федерации.</w:t>
      </w:r>
    </w:p>
    <w:p w:rsidR="00674222" w:rsidRPr="009D48CC" w:rsidRDefault="00674222" w:rsidP="009D4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</w:rPr>
        <w:t>Безопасность во время пребывания в различных средах</w:t>
      </w:r>
    </w:p>
    <w:p w:rsidR="00674222" w:rsidRPr="009D48CC" w:rsidRDefault="00674222" w:rsidP="009D48CC">
      <w:pPr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</w:rPr>
        <w:t>Человек и окружающая среда. Мероприятия по защите населения в местах с неблагоприятной экологической обстановкой, предельно допустимые концентрации вредных веществ в атмосфере, воде, почве. Бытовые прибо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ры контроля качества окружающей среды и продуктов </w:t>
      </w:r>
      <w:proofErr w:type="gramStart"/>
      <w:r w:rsidRPr="009D48CC">
        <w:rPr>
          <w:rFonts w:ascii="Times New Roman" w:eastAsia="Times New Roman" w:hAnsi="Times New Roman" w:cs="Times New Roman"/>
          <w:sz w:val="28"/>
          <w:szCs w:val="28"/>
        </w:rPr>
        <w:t>питания .</w:t>
      </w:r>
      <w:proofErr w:type="gramEnd"/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 Основные правила пользования бытовыми приборами и инструментами, средствами бытовой химии, персональными компьютерами и др. Безопасность на дорогах. Правила поведения на транспорте (наземном, в том числе железнодорожном, воздушном и водном), ответственность за их нарушения. Правила безопасного поведения пешехода, пассажира и велосипедиста. 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>Средства индивидуальной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защиты велосипедиста. 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>Пожар его причины и последствия.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поведения при пожаре при пожаре. Первичные средства пожаротушения. Средства индивидуальной защиты. Водоемы. Правила поведения у воды и оказания помощи на воде. Правила безопасности в туристических походах 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поездках. 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>Правила поведения в автономных условиях.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>Сигналы бедствия,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способы их подачи и ответы на них. Правила безопасности в ситуациях криминогенного характера (квартира, улица, подъезд, лифт, карманная кража, мошенничество, 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>самозащита покупателя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). Элементарные способы самозащиты. 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>Информационная безопасность подростка.</w:t>
      </w:r>
    </w:p>
    <w:p w:rsidR="00674222" w:rsidRPr="009D48CC" w:rsidRDefault="00674222" w:rsidP="009D48CC">
      <w:pPr>
        <w:spacing w:after="0" w:line="240" w:lineRule="auto"/>
        <w:ind w:left="980"/>
        <w:jc w:val="both"/>
        <w:rPr>
          <w:rFonts w:ascii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</w:rPr>
        <w:t>Основы здорового образа жизни</w:t>
      </w:r>
    </w:p>
    <w:p w:rsidR="00674222" w:rsidRPr="009D48CC" w:rsidRDefault="00674222" w:rsidP="009D48CC">
      <w:pPr>
        <w:spacing w:after="0" w:line="240" w:lineRule="auto"/>
        <w:ind w:left="980"/>
        <w:jc w:val="both"/>
        <w:rPr>
          <w:rFonts w:ascii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</w:rPr>
        <w:t>Основные понятия о здоровье и здоровом образе жизни. Составляющие</w:t>
      </w:r>
    </w:p>
    <w:p w:rsidR="00674222" w:rsidRPr="009D48CC" w:rsidRDefault="00674222" w:rsidP="009D48CC">
      <w:pPr>
        <w:numPr>
          <w:ilvl w:val="0"/>
          <w:numId w:val="2"/>
        </w:numPr>
        <w:tabs>
          <w:tab w:val="left" w:pos="504"/>
        </w:tabs>
        <w:spacing w:after="0" w:line="240" w:lineRule="auto"/>
        <w:ind w:left="260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факторы здорового образа жизни (физическая активность, питание, режим дня, гигиена). Вредные привычки и их факторы (навязчивые действия, </w:t>
      </w:r>
      <w:proofErr w:type="spellStart"/>
      <w:r w:rsidRPr="009D48CC">
        <w:rPr>
          <w:rFonts w:ascii="Times New Roman" w:eastAsia="Times New Roman" w:hAnsi="Times New Roman" w:cs="Times New Roman"/>
          <w:sz w:val="28"/>
          <w:szCs w:val="28"/>
        </w:rPr>
        <w:t>игромания</w:t>
      </w:r>
      <w:proofErr w:type="spellEnd"/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 употребление алкоголя и наркотических веществ, курение табака и курительных смесей), их влияние на здоровье. Профилактика вредных привычек и их факторов. 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>Семья в современном обществе.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Права и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>обязанности супругов. Защита прав ребенка.</w:t>
      </w:r>
    </w:p>
    <w:p w:rsidR="00674222" w:rsidRPr="009D48CC" w:rsidRDefault="00674222" w:rsidP="009D4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222" w:rsidRPr="009D48CC" w:rsidRDefault="00674222" w:rsidP="009D48CC">
      <w:pPr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</w:rPr>
        <w:t>Основы медицинских знаний и оказание первой помощи</w:t>
      </w:r>
    </w:p>
    <w:p w:rsidR="00674222" w:rsidRPr="009D48CC" w:rsidRDefault="00674222" w:rsidP="009D4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222" w:rsidRPr="009D48CC" w:rsidRDefault="00674222" w:rsidP="009D48CC">
      <w:pPr>
        <w:spacing w:after="0" w:line="240" w:lineRule="auto"/>
        <w:ind w:left="2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Основы оказания первой помощи. Первая помощь при наружном и внутреннем кровотечении. Извлечение инородного тела из верхних дыхательных путей. Первая помощь при ушибах и растяжениях, вывихах и переломах. Первая помощь при ожогах, отморожениях и общем переохлаждении. 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Основные неинфекционные и инфекционные заболевания,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>их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профилактика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>Первая помощь при отравлениях.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>Первая помощь при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>тепловом (солнечном) ударе. Первая помощь при укусе насекомых и змей.</w:t>
      </w:r>
    </w:p>
    <w:p w:rsidR="00674222" w:rsidRPr="009D48CC" w:rsidRDefault="00674222" w:rsidP="009D4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222" w:rsidRPr="009D48CC" w:rsidRDefault="00674222" w:rsidP="009D48CC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>Первая помощь при остановке сердечной деятельности. Первая помощь при коме. Особенности оказания первой помощи при поражении электрическим током.</w:t>
      </w:r>
    </w:p>
    <w:p w:rsidR="00674222" w:rsidRPr="009D48CC" w:rsidRDefault="00674222" w:rsidP="009D4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222" w:rsidRPr="009D48CC" w:rsidRDefault="00674222" w:rsidP="009D48CC">
      <w:pPr>
        <w:spacing w:after="0" w:line="240" w:lineRule="auto"/>
        <w:ind w:left="2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</w:rPr>
        <w:t>Практические работы проводятся с использованием оборудования: Набора имитаторов травм и поражений, Шины лестничной, Воротника шейного, Тренажёра-манекена для отработки сердечно-лёгочной реанимации, Табельных средств для оказания первой медицинской помощи, Коврика для проведения сердечно-лёгочной реанимации, Тренажёра-манекена для отработки приемов удаления инородного тела из верхних дыхательных путей, поставленных в «Точки роста».</w:t>
      </w:r>
    </w:p>
    <w:p w:rsidR="00674222" w:rsidRPr="009D48CC" w:rsidRDefault="00674222" w:rsidP="009D4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222" w:rsidRPr="009D48CC" w:rsidRDefault="00674222" w:rsidP="009D48CC">
      <w:pPr>
        <w:spacing w:after="0" w:line="240" w:lineRule="auto"/>
        <w:ind w:left="2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Чрезвычайные ситуации природного характера и защита населения от них (землетрясения, извержения вулканов, оползни, обвалы, </w:t>
      </w:r>
      <w:proofErr w:type="gramStart"/>
      <w:r w:rsidRPr="009D48CC">
        <w:rPr>
          <w:rFonts w:ascii="Times New Roman" w:eastAsia="Times New Roman" w:hAnsi="Times New Roman" w:cs="Times New Roman"/>
          <w:sz w:val="28"/>
          <w:szCs w:val="28"/>
        </w:rPr>
        <w:t>лавины ,</w:t>
      </w:r>
      <w:proofErr w:type="gramEnd"/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 ураганы, бури, смерчи, сильный дождь (ливень), крупный град, гроза, сильный снегопад, сильный гололед, метели , снежные заносы, наводнения, половодье, сели, цунами , лесные, торфяные и степные пожары, эпидемии, эпизоотии и эпифитотии). Рекомендации по безопасному поведению. Средства индивидуальной защиты. Чрезвычайные ситуации техногенного характера и защита населения от них (аварии на радиационно-опасных, химически опасных, пожароопасных и взрывоопасных, объектах экономики, транспорте, гидротехнических сооружениях). Рекомендации по безопасному поведению. Средства индивидуальной и коллективной защиты. Правила пользования ими. Действия по сигналу «Внимание всем!». Эвакуация населения и правила поведения при эвакуации.</w:t>
      </w:r>
    </w:p>
    <w:p w:rsidR="00674222" w:rsidRPr="009D48CC" w:rsidRDefault="00674222" w:rsidP="009D4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8CC" w:rsidRPr="009D48CC" w:rsidRDefault="00674222" w:rsidP="009D48CC">
      <w:pPr>
        <w:spacing w:after="0" w:line="240" w:lineRule="auto"/>
        <w:ind w:left="2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Терроризм, экстремизм, наркотизм - сущность и угрозы безопасности личности и общества. 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>Пути и средства вовлечения подростка в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>террористическую ,</w:t>
      </w:r>
      <w:proofErr w:type="gramEnd"/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экстремистскую и наркотическую деятельность. Ответственность несовершеннолетних за правонарушения. 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>Личная</w:t>
      </w:r>
      <w:r w:rsidRPr="009D48C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9D48CC">
        <w:rPr>
          <w:rFonts w:ascii="Times New Roman" w:eastAsia="Times New Roman" w:hAnsi="Times New Roman" w:cs="Times New Roman"/>
          <w:sz w:val="28"/>
          <w:szCs w:val="28"/>
        </w:rPr>
        <w:t>безопасность при террористических актах и при обнаружении неизвестного предмета, возможной угрозе взрыва (при взрыве). Личная безопасность при похищении или захвате в заложники (попытке похищения) и при проведении мероприятий по освобождению заложников. Личная безопасность при посещении массовых мероприятий.</w:t>
      </w:r>
    </w:p>
    <w:p w:rsidR="009D48CC" w:rsidRPr="009D48CC" w:rsidRDefault="009D48CC" w:rsidP="009D4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4222" w:rsidRPr="008740A0" w:rsidRDefault="00F94274" w:rsidP="008740A0">
      <w:pPr>
        <w:shd w:val="clear" w:color="auto" w:fill="FFFFFF"/>
        <w:spacing w:after="0" w:line="240" w:lineRule="auto"/>
        <w:ind w:left="-710" w:firstLine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674222" w:rsidRPr="009D4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ематическое планирование </w:t>
      </w:r>
      <w:r w:rsidR="00874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01356" w:rsidRPr="009D48CC">
        <w:rPr>
          <w:rFonts w:ascii="Times New Roman" w:eastAsia="Calibri" w:hAnsi="Times New Roman" w:cs="Times New Roman"/>
          <w:b/>
          <w:sz w:val="28"/>
          <w:szCs w:val="28"/>
        </w:rPr>
        <w:t>«Безопасность и здоровье»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496"/>
        <w:gridCol w:w="8293"/>
        <w:gridCol w:w="567"/>
        <w:gridCol w:w="567"/>
        <w:gridCol w:w="674"/>
      </w:tblGrid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67" w:type="dxa"/>
          </w:tcPr>
          <w:p w:rsidR="008740A0" w:rsidRPr="008740A0" w:rsidRDefault="008740A0" w:rsidP="009D4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0A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567" w:type="dxa"/>
          </w:tcPr>
          <w:p w:rsidR="008740A0" w:rsidRPr="008740A0" w:rsidRDefault="008740A0" w:rsidP="009D4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0A0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674" w:type="dxa"/>
          </w:tcPr>
          <w:p w:rsidR="008740A0" w:rsidRPr="008740A0" w:rsidRDefault="008740A0" w:rsidP="009D4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0A0"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</w:tr>
      <w:tr w:rsidR="008740A0" w:rsidRPr="009D48CC" w:rsidTr="00EA3D49">
        <w:tc>
          <w:tcPr>
            <w:tcW w:w="496" w:type="dxa"/>
          </w:tcPr>
          <w:p w:rsidR="008740A0" w:rsidRPr="007C4FB3" w:rsidRDefault="008740A0" w:rsidP="009D48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3" w:type="dxa"/>
          </w:tcPr>
          <w:p w:rsidR="008740A0" w:rsidRPr="007C4FB3" w:rsidRDefault="008740A0" w:rsidP="009D48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FB3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Безопасность пребывания в различных средах</w:t>
            </w:r>
          </w:p>
        </w:tc>
        <w:tc>
          <w:tcPr>
            <w:tcW w:w="567" w:type="dxa"/>
          </w:tcPr>
          <w:p w:rsidR="008740A0" w:rsidRPr="007C4FB3" w:rsidRDefault="008740A0" w:rsidP="009D48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4FB3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Опасности вокруг нас: дом, улица, школа.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8740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Безопасное поведение в доме.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Безопасное поведение в школе и общественных местах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Дорожное движение: дорожные знаки, дорожная разметка.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Обязанности  пешехода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Обязанности  пассажира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Обязанности  водителя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Поведение в толпе. Правила безопасности.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Терроризм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поведения в заложниках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Что такое  экология? Влияние человека на среду обитания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Как сохранить планету чистой?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Из истории экологических катастроф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 xml:space="preserve">Нарисуй </w:t>
            </w:r>
            <w:proofErr w:type="gramStart"/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плакат :</w:t>
            </w:r>
            <w:proofErr w:type="gramEnd"/>
            <w:r w:rsidRPr="009D48CC">
              <w:rPr>
                <w:rFonts w:ascii="Times New Roman" w:hAnsi="Times New Roman" w:cs="Times New Roman"/>
                <w:sz w:val="28"/>
                <w:szCs w:val="28"/>
              </w:rPr>
              <w:t xml:space="preserve"> «Я люблю свою планету!»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Противогаз и его составляющие</w:t>
            </w:r>
          </w:p>
        </w:tc>
        <w:tc>
          <w:tcPr>
            <w:tcW w:w="567" w:type="dxa"/>
          </w:tcPr>
          <w:p w:rsidR="008740A0" w:rsidRPr="009D48CC" w:rsidRDefault="00EA3D49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работа. Навыки по надеванию противогаза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7C4FB3" w:rsidRDefault="008740A0" w:rsidP="009D48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3" w:type="dxa"/>
          </w:tcPr>
          <w:p w:rsidR="008740A0" w:rsidRPr="007C4FB3" w:rsidRDefault="008740A0" w:rsidP="009D48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FB3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Оказание первой помощи и ЗОЖ.</w:t>
            </w:r>
          </w:p>
        </w:tc>
        <w:tc>
          <w:tcPr>
            <w:tcW w:w="567" w:type="dxa"/>
          </w:tcPr>
          <w:p w:rsidR="008740A0" w:rsidRPr="009D48CC" w:rsidRDefault="00EA3D49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Травмы .Различные</w:t>
            </w:r>
            <w:proofErr w:type="gramEnd"/>
            <w:r w:rsidRPr="009D48CC">
              <w:rPr>
                <w:rFonts w:ascii="Times New Roman" w:hAnsi="Times New Roman" w:cs="Times New Roman"/>
                <w:sz w:val="28"/>
                <w:szCs w:val="28"/>
              </w:rPr>
              <w:t xml:space="preserve"> рода травм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Ожоги. Различные рода ожогов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Кровотечения. Различные рода кровотечений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Потеря сознания человеком.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i/>
                <w:sz w:val="28"/>
                <w:szCs w:val="28"/>
              </w:rPr>
              <w:t>Оказание первой помощи при различных травмах(практика)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i/>
                <w:sz w:val="28"/>
                <w:szCs w:val="28"/>
              </w:rPr>
              <w:t>Оказание первой помощи при ожогах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i/>
                <w:sz w:val="28"/>
                <w:szCs w:val="28"/>
              </w:rPr>
              <w:t>Оказание первой помощи при кровотечениях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Оказание первой </w:t>
            </w:r>
            <w:proofErr w:type="gramStart"/>
            <w:r w:rsidRPr="009D48CC">
              <w:rPr>
                <w:rFonts w:ascii="Times New Roman" w:hAnsi="Times New Roman" w:cs="Times New Roman"/>
                <w:i/>
                <w:sz w:val="28"/>
                <w:szCs w:val="28"/>
              </w:rPr>
              <w:t>помощи  при</w:t>
            </w:r>
            <w:proofErr w:type="gramEnd"/>
            <w:r w:rsidRPr="009D48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потери  сознания</w:t>
            </w:r>
          </w:p>
        </w:tc>
        <w:tc>
          <w:tcPr>
            <w:tcW w:w="567" w:type="dxa"/>
          </w:tcPr>
          <w:p w:rsidR="008740A0" w:rsidRPr="009D48CC" w:rsidRDefault="00EA3D49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i/>
                <w:sz w:val="28"/>
                <w:szCs w:val="28"/>
              </w:rPr>
              <w:t>Транспортировка пострадавшего. Отработка навыков в группах.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Здоровье. Почему его важно сохранять с раннего возраста?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Вредные привычки – наши враги!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Нарисуй </w:t>
            </w:r>
            <w:proofErr w:type="gramStart"/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плакат :</w:t>
            </w:r>
            <w:proofErr w:type="gramEnd"/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против вредных привычек!»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Физкультура и спорт – залог здоровья!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8740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293" w:type="dxa"/>
          </w:tcPr>
          <w:p w:rsidR="008740A0" w:rsidRPr="009D48CC" w:rsidRDefault="008740A0" w:rsidP="008740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Тестовые и контрольные работы.</w:t>
            </w:r>
          </w:p>
        </w:tc>
        <w:tc>
          <w:tcPr>
            <w:tcW w:w="567" w:type="dxa"/>
          </w:tcPr>
          <w:p w:rsidR="008740A0" w:rsidRPr="009D48CC" w:rsidRDefault="00EA3D49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Тестовая работа по разделу № 1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практическая работа по разделу № 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контрольное тестирование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8740A0" w:rsidRDefault="008740A0" w:rsidP="009D4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3" w:type="dxa"/>
          </w:tcPr>
          <w:p w:rsidR="008740A0" w:rsidRPr="008740A0" w:rsidRDefault="008740A0" w:rsidP="009D4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874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874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Проектная деятельность. Реализация проектов учащимися. 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Инициация проекта.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проекта.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Реализация проекта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0" w:rsidRPr="009D48CC" w:rsidTr="00EA3D49">
        <w:tc>
          <w:tcPr>
            <w:tcW w:w="496" w:type="dxa"/>
          </w:tcPr>
          <w:p w:rsidR="008740A0" w:rsidRPr="009D48CC" w:rsidRDefault="008740A0" w:rsidP="009D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293" w:type="dxa"/>
          </w:tcPr>
          <w:p w:rsidR="008740A0" w:rsidRPr="009D48CC" w:rsidRDefault="008740A0" w:rsidP="009D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Завершение проекта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8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740A0" w:rsidRPr="009D48CC" w:rsidRDefault="008740A0" w:rsidP="009D4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4222" w:rsidRPr="009D48CC" w:rsidRDefault="00674222" w:rsidP="009D48CC">
      <w:pPr>
        <w:spacing w:after="0" w:line="240" w:lineRule="auto"/>
        <w:ind w:left="2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222" w:rsidRPr="009D48CC" w:rsidRDefault="00674222" w:rsidP="009D4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2DF" w:rsidRPr="009D48CC" w:rsidRDefault="001622DF" w:rsidP="009D48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D48C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Оценочные материалы</w:t>
      </w:r>
    </w:p>
    <w:p w:rsidR="00815918" w:rsidRPr="009D48CC" w:rsidRDefault="00815918" w:rsidP="009D48CC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3" w:name="bookmark13"/>
      <w:r w:rsidRPr="009D48CC"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ru-RU" w:bidi="ru-RU"/>
        </w:rPr>
        <w:t>Виды контроля:</w:t>
      </w:r>
      <w:bookmarkEnd w:id="3"/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промежуточный контроль, проводимый во время занятий;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итоговый контроль, проводимый после завершения всей учебной программы.</w:t>
      </w:r>
    </w:p>
    <w:p w:rsidR="00815918" w:rsidRPr="009D48CC" w:rsidRDefault="00815918" w:rsidP="009D48CC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4" w:name="bookmark14"/>
      <w:r w:rsidRPr="009D48CC"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ru-RU" w:bidi="ru-RU"/>
        </w:rPr>
        <w:t>Формы проверки результатов:</w:t>
      </w:r>
      <w:bookmarkEnd w:id="4"/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наблюдение за обучающимися в процессе работы;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игры;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индивидуальные и коллективные творческие работы;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беседы с обучающимися и их родителями.</w:t>
      </w:r>
    </w:p>
    <w:p w:rsidR="00815918" w:rsidRPr="009D48CC" w:rsidRDefault="00815918" w:rsidP="009D48CC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5" w:name="bookmark15"/>
      <w:r w:rsidRPr="009D48CC"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ru-RU" w:bidi="ru-RU"/>
        </w:rPr>
        <w:t>Формы подведения итогов:</w:t>
      </w:r>
      <w:bookmarkEnd w:id="5"/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выполнение практических работ;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тесты;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анкеты;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защита проекта.</w:t>
      </w:r>
    </w:p>
    <w:p w:rsidR="00815918" w:rsidRPr="009D48CC" w:rsidRDefault="00815918" w:rsidP="009D48CC">
      <w:pPr>
        <w:widowControl w:val="0"/>
        <w:spacing w:after="0" w:line="240" w:lineRule="auto"/>
        <w:ind w:left="240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Итоговая аттестация обучающихся проводится по </w:t>
      </w:r>
      <w:proofErr w:type="spellStart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результа</w:t>
      </w:r>
      <w:proofErr w:type="spellEnd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-</w:t>
      </w:r>
    </w:p>
    <w:p w:rsidR="00815918" w:rsidRPr="009D48CC" w:rsidRDefault="00815918" w:rsidP="009D48CC">
      <w:pPr>
        <w:widowControl w:val="0"/>
        <w:spacing w:after="0" w:line="24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там подготовки и защиты проекта.</w:t>
      </w:r>
    </w:p>
    <w:p w:rsidR="00815918" w:rsidRPr="009D48CC" w:rsidRDefault="00815918" w:rsidP="009D48CC">
      <w:pPr>
        <w:widowControl w:val="0"/>
        <w:spacing w:after="0" w:line="240" w:lineRule="auto"/>
        <w:ind w:firstLine="260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Для оценивания деятельности обучающихся используются инструменты само- и </w:t>
      </w:r>
      <w:proofErr w:type="spellStart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взаимооценки</w:t>
      </w:r>
      <w:proofErr w:type="spellEnd"/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15918" w:rsidRPr="009D48CC" w:rsidRDefault="00815918" w:rsidP="009D4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918" w:rsidRPr="009D48CC" w:rsidRDefault="00815918" w:rsidP="009D48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D48C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Методические материалы</w:t>
      </w:r>
    </w:p>
    <w:p w:rsidR="00815918" w:rsidRPr="009D48CC" w:rsidRDefault="00815918" w:rsidP="009D48C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815918" w:rsidRPr="009D48CC" w:rsidRDefault="00815918" w:rsidP="009D48CC">
      <w:pPr>
        <w:keepNext/>
        <w:keepLines/>
        <w:widowControl w:val="0"/>
        <w:spacing w:after="0" w:line="240" w:lineRule="auto"/>
        <w:ind w:left="240" w:hanging="240"/>
        <w:jc w:val="both"/>
        <w:outlineLvl w:val="2"/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6" w:name="bookmark5"/>
      <w:r w:rsidRPr="009D48CC"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ru-RU" w:bidi="ru-RU"/>
        </w:rPr>
        <w:t>Формы занятий:</w:t>
      </w:r>
      <w:bookmarkEnd w:id="6"/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работа над решением кейсов;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лабораторно-практические работы;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лекции;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мастер-классы;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занятия-соревнования;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экскурсии;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проектные сессии.</w:t>
      </w:r>
    </w:p>
    <w:p w:rsidR="00815918" w:rsidRPr="009D48CC" w:rsidRDefault="00815918" w:rsidP="009D48CC">
      <w:pPr>
        <w:keepNext/>
        <w:keepLines/>
        <w:widowControl w:val="0"/>
        <w:spacing w:after="0" w:line="240" w:lineRule="auto"/>
        <w:ind w:left="240" w:hanging="240"/>
        <w:jc w:val="both"/>
        <w:outlineLvl w:val="2"/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7" w:name="bookmark6"/>
      <w:r w:rsidRPr="009D48CC"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ru-RU" w:bidi="ru-RU"/>
        </w:rPr>
        <w:t>Методы, используемые на занятиях:</w:t>
      </w:r>
      <w:bookmarkEnd w:id="7"/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практические (упражнения, задачи);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словесные (рассказ, беседа, инструктаж, чтение справочной литературы);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наглядные (демонстрация мультимедийных презентаций, фотографии);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проблемные (методы проблемного изложения) — обучаю</w:t>
      </w: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softHyphen/>
        <w:t>щимся даётся часть готового знания;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эвристические (частично-поисковые) — обучающимся пре</w:t>
      </w: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softHyphen/>
        <w:t>доставляется большая возможность выбора вариантов;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исследовательские — обучающиеся сами открывают и иссле</w:t>
      </w: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softHyphen/>
        <w:t>дуют знания;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иллюстративно-объяснительные;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репродуктивные;</w:t>
      </w:r>
    </w:p>
    <w:p w:rsidR="00815918" w:rsidRPr="009D48CC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конкретные и абстрактные, синтез и анализ, сравнение, обобщение, абстрагирование, классификация, систематиза</w:t>
      </w: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softHyphen/>
        <w:t>ция, т. е. методы как мыслительные операции;</w:t>
      </w:r>
    </w:p>
    <w:p w:rsidR="00815918" w:rsidRDefault="00815918" w:rsidP="009D48CC">
      <w:pPr>
        <w:widowControl w:val="0"/>
        <w:numPr>
          <w:ilvl w:val="0"/>
          <w:numId w:val="3"/>
        </w:numPr>
        <w:tabs>
          <w:tab w:val="left" w:pos="243"/>
        </w:tabs>
        <w:spacing w:after="0" w:line="240" w:lineRule="auto"/>
        <w:ind w:left="240" w:hanging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индуктивные, дедуктивные.</w:t>
      </w:r>
    </w:p>
    <w:p w:rsidR="009D48CC" w:rsidRPr="009D48CC" w:rsidRDefault="009D48CC" w:rsidP="009D48CC">
      <w:pPr>
        <w:widowControl w:val="0"/>
        <w:tabs>
          <w:tab w:val="left" w:pos="243"/>
        </w:tabs>
        <w:spacing w:after="0" w:line="240" w:lineRule="auto"/>
        <w:ind w:left="240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F94274" w:rsidRDefault="00F94274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4274" w:rsidRDefault="00F94274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4274" w:rsidRDefault="00F94274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4274" w:rsidRDefault="00F94274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4274" w:rsidRDefault="00F94274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4274" w:rsidRDefault="00F94274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4274" w:rsidRDefault="00F94274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4274" w:rsidRDefault="00F94274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4274" w:rsidRDefault="00F94274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4274" w:rsidRDefault="00F94274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4274" w:rsidRDefault="00F94274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4274" w:rsidRDefault="00F94274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4274" w:rsidRDefault="00F94274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4274" w:rsidRDefault="00F94274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4274" w:rsidRDefault="00F94274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94274" w:rsidRDefault="00F94274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A3D49" w:rsidRDefault="00EA3D49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A3D49" w:rsidRDefault="00EA3D49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815918" w:rsidRPr="009D48CC" w:rsidRDefault="00815918" w:rsidP="009D48CC">
      <w:pPr>
        <w:widowControl w:val="0"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</w:pPr>
      <w:r w:rsidRPr="009D48CC"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Список литературы:</w:t>
      </w:r>
    </w:p>
    <w:p w:rsidR="00815918" w:rsidRPr="009D48CC" w:rsidRDefault="00815918" w:rsidP="009D4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Астахов, П.А. Будь осторожен // Астахов П.А. Я и улица: Для ср.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возраста / Павел Астахов. – М.: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Эксмо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2009. – 96с.: ил. – (Детям о праве).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Как нужно себя вести на улице, если на тебя напали и отняли что-то из вещей? Как не стать жертвой похищения? Как использовать пиротехнику, чтобы праздник не закончился печально. Эта книга ответит на многие вопросы. (мл. абонемент)  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Горбунова, Н.А. Основы безопасности жизнедеятельности. 2 класс /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Н.А.Горбунова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Волгоград, 2002. – 127с. – (Учитель – АСТ).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Эта книга является продолжением серии книг «Основы безопасности жизнедеятельности» (поурочные планы для начальной школы для учащихся государственных общеобразовательных учебных заведений РФ). (мл. </w:t>
      </w:r>
      <w:proofErr w:type="spellStart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</w:t>
      </w:r>
      <w:proofErr w:type="spellEnd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зал)    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Иванова, Л.В. Безопасность малыша /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Л.В.Иванова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</w:t>
      </w:r>
      <w:proofErr w:type="gram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СПб.:</w:t>
      </w:r>
      <w:proofErr w:type="gram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Издательский Дом «Литера», 2011. – 64с.: ил. – (Советы Доброго Доктора).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Казалось бы, что может быть уютней и безопасней, чем родной дом? Однако, как ни странно это прозвучит, самое большое количество травм малыши получают именно в домашней обстановке. Книга предназначена для родителей, у которых ожидается или уже появился малыш. Как сделать дом для малыша безопасным? Как выбрать кроватку, матрас, автомобильное кресло, безопасные игрушки и т.п. (мл. абонемент)  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Маркин, Н.И., Денисов, М.Н. Безопасность на дорогах: Учебник-тетрадь для 2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нач.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.: В 2. – Ч.1 / Под ред.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Н.Ф.Виноградовой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М.: ЭНАС-КЛАСС; Изд-во НЦ ЭНАС, 2006. – 48с.: ил.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Маркин, Н.И., Денисов, М.Н. Безопасность на дорогах: Учебник-тетрадь для 3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нач.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.: В 2. – Ч.1 / Под ред.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Н.Ф.Виноградовой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М.: ЭНАС-КЛАСС; Изд-во НЦ ЭНАС, 2006. – 48с.: ил.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 Маркин, Н.И., Денисов, М.Н. Безопасность на дорогах: Учебник-тетрадь для 4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нач.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.: В 2. – Ч.1 / Под ред.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Н.Ф.Виноградовой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М.: ЭНАС-КЛАСС; Изд-во НЦ ЭНАС, 2006. – 48с.: ил.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Пособия являются частью учебно-методического комплекта «Безопасность на дорогах», разработанного в соответствии с Правилами дорожного движения. Детям объясняется, почему может произойти ДТП, учат понимать дорожные знаки, дорожную разметку и т.д. (мл. </w:t>
      </w:r>
      <w:proofErr w:type="spellStart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</w:t>
      </w:r>
      <w:proofErr w:type="spellEnd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зал)    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Основы безопасности жизнедеятельности: Примерные вопросы и ответы для  подготовки к выпускному экзамену. 11 класс /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В.Н.Латчук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С.К.Миронов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Б.И.Мишин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М.: Изд-во НЦ ЭНАС, 2002. – 120с.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Пособие содержит примерные вопросы, предлагаемые в экзаменационных билетах для проведения устной итоговой аттестации учащихся по завершении среднего (полного) общего образования. (ст. </w:t>
      </w:r>
      <w:proofErr w:type="spellStart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</w:t>
      </w:r>
      <w:proofErr w:type="spellEnd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зал)  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Радзиевская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Л.И. Ты и лес: Для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</w:t>
      </w:r>
      <w:proofErr w:type="spellEnd"/>
      <w:proofErr w:type="gram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мл.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возраста /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Л.И.Радзиевская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худ.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В.Ломова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М.: ООО «Издательство Оникс», 2007. – 16с. – (Азбука безопасности).  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Родители должны понимать, что общение ребёнка с природой не только развивает его любознательность и воспитывает характер, а знание правил безопасного поведения в лесу учит малыша защищать свою жизнь. В книге по каждой теме есть информация, интересная и понятная дошкольнику. Чи</w:t>
      </w: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тайте книгу вместе с ребёнком: моделируйте ситуации, приводите свои примеры, сочиняйте истории и сказки. (мл. </w:t>
      </w:r>
      <w:proofErr w:type="spellStart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</w:t>
      </w:r>
      <w:proofErr w:type="spellEnd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зал)  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7)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Радзиевская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Л.И. Ты один дома: Для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</w:t>
      </w:r>
      <w:proofErr w:type="spellEnd"/>
      <w:proofErr w:type="gram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мл.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возраста /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Л.И.Радзиевская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М.: ООО «Издательство Оникс», 2008. – 16с. – (Азбука безопасности).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Своих детей родители любят, конечно. Но любовь не всегда ведает, что творит. Одни родители слишком опекают своего малыша, мешая ему учиться предчувствовать и оценивать опасность, другие, напротив, предоставляют ребёнку неограниченную свободу, с которой он ещё не может справиться. Истина, как всегда, посередине</w:t>
      </w:r>
      <w:proofErr w:type="gramStart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мл. </w:t>
      </w:r>
      <w:proofErr w:type="spellStart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</w:t>
      </w:r>
      <w:proofErr w:type="spellEnd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зал)  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8)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Радзиевская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Л.И. Ты один на улице: Для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</w:t>
      </w:r>
      <w:proofErr w:type="spellEnd"/>
      <w:proofErr w:type="gram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мл.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возраста /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Л.И.Радзиевская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худ.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В.Люмова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М.: ООО «Издательство Оникс», 2008. – 16с. – (Азбука безопасности).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 наше беспокойное время опасно отпускать ребёнка гулять одного. Он непременно должен знать, как вести себя в разных ситуациях: если малыш заблудился в городе, встретился с хулиганом, нашёл яркую игрушку и т.п. Внимательно слушайте своего ребёнка, в его жизни нет мелочей. Ваши уроки безопасности важнее любых других, потому что учат малыша защищать свою жизнь. (мл. </w:t>
      </w:r>
      <w:proofErr w:type="spellStart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</w:t>
      </w:r>
      <w:proofErr w:type="spellEnd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зал)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9)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Смешуроки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дороге: Книга для чтения родителями детям. – М.: ООО «Издательство «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Эксмо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2008. – 109с.: ил. – (Школа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смешариков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Здорово было бы научить ребёнка правилам дорожного движения, удобно устроившись с книгой на диване с ПРАВИЛЬНОЙ книжкой, в которой есть всё – правила светофора и пешеходных переходов, правила для велосипедистов и любителей роликов. И чтобы иллюстрации были понятные, и вопросы проверочные. Да ещё чтобы нескучно было. И чтобы герои знакомые были, авторитетные. Вот такая книга перед вами. (мл. </w:t>
      </w:r>
      <w:proofErr w:type="spellStart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</w:t>
      </w:r>
      <w:proofErr w:type="spellEnd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зал)  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10)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Соковня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И. Я не растяпа. «Ай, обжёгся!»: пособие для работы с мл. школьниками /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И.Соковня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 Просвещение, 2005. – 24с.: ил. – (Наука быть здоровым). (мл.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зал)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Пособие познакомит младших школьников с теми опасными ситуациями, в которых они могут получить ожоги. Дети узнают о мерах по их предупреждению и простейших способах оказания первой помощи при ожогах. Игровые ситуации снабжены стихотворными подписями, заданиями и вопросами. (</w:t>
      </w:r>
      <w:proofErr w:type="spellStart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</w:t>
      </w:r>
      <w:proofErr w:type="spellEnd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зал)  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11)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Соковня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И. Я не растяпа. «Не трогай меня!»: пособие для работы с мл. школьниками /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И.Соковня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 Просвещение, 2005. – 24с.: ил. – (Наука быть здоровым). (мл.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зал)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Данный выпуск серии поможет развить у младших школьников навыки безопасного поведения вне дома, при встрече с незнакомыми людьми. Свойственные этому возрасту увлечения различными шарадами, головоломками и лабиринтами помогут детям закрепить знания о некоторых способах поведения в экстремальных ситуациях.  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12)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Соковня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И. Я не растяпа. «Ох, ушибся!»: пособие для работы с мл. школьниками /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И.Соковня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 Просвещение, 2005. – 24с.: ил. – (Наука быть здоровым). (мл.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зал)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Человека, начинающего расширять жизненное пространство в возрасте 7-10 лет, поджидает много опасных ситуаций. Ребёнок должен знать, как обработать ссадину на коже, как остановить кровотечение на конечности, носовое кровотечение, что делать при травме голеностопного сустава. В книге игровые ситуации снабжены стихотворными подписями, заданиями и вопросами.  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13)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Соковня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И. Я не растяпа. «Тьфу, гадость!»: пособие для работы с мл. школьниками /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И.Соковня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 Просвещение, 2005. – 24с.: ил. – (Наука быть здоровым). (мл.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зал)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Пособие познакомит младших школьников с некоторыми опасными ситуациями, в которых они могут оказаться, встретившись с ядовитыми веществами. Дети узнают о видах ядов, ядовитых растениях, насекомых, о мерах по предупреждению отравлений. Развитию мышления ребёнка будет способствовать работа с цветом, раскрашивание предметов и сюжетов по принципу опасно, осторожно, безопасно, полезно.  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14) Шорыгина, Т.А. Беседы о правилах пожарной безопасности /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Т.А.Шорыгина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М.: ТЦ Сфера, 2009. – 64с. – (Вместе с детьми).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доступной форме в виде бесед, рассказов, сказок дети узнают об опасностях шалостей со спичками, зажигалками, петардами и т.п. Познакомятся с правилами безопасности при пользовании электроприборами и горючими веществами, с тем, как вести себя при пожаре в квартире, на лестничной площадке, в лесу, а также с работой пожарных и методами борьбы с пожарами. (мл. </w:t>
      </w:r>
      <w:proofErr w:type="spellStart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proofErr w:type="spellEnd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.)  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15) Шорыгина, Т.А. Беседы об основах безопасности с детьми 5-8 лет / </w:t>
      </w:r>
      <w:proofErr w:type="spellStart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Т.А.Шорыгина</w:t>
      </w:r>
      <w:proofErr w:type="spellEnd"/>
      <w:r w:rsidRPr="009D4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М.: ТЦ Сфера, 2010. – 80с. – (Вместе с детьми).</w:t>
      </w:r>
    </w:p>
    <w:p w:rsidR="00815918" w:rsidRPr="009D48CC" w:rsidRDefault="00815918" w:rsidP="009D4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Предлагаемое пособие построено в форме конспектов занятий с дошкольниками. Беседа с ребёнком сопровождается стихами и загадками, сказками и рассказами, вопросами, заданиями и тестами. Ребёнок узнает правила обращения с водой, электрическими приборами, бытовым газом. Во второй группе собраны занятия, рассказывающие о безопасном поведении на городской улице, в лесу, возле водоёмов. (мл. </w:t>
      </w:r>
      <w:proofErr w:type="spellStart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</w:t>
      </w:r>
      <w:proofErr w:type="spellEnd"/>
      <w:r w:rsidRPr="009D48C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зал)  </w:t>
      </w:r>
    </w:p>
    <w:p w:rsidR="00815918" w:rsidRPr="009D48CC" w:rsidRDefault="00815918" w:rsidP="009D48CC">
      <w:pPr>
        <w:widowControl w:val="0"/>
        <w:spacing w:after="0" w:line="24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sectPr w:rsidR="00815918" w:rsidRPr="009D48CC" w:rsidSect="0080135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BFC"/>
    <w:multiLevelType w:val="hybridMultilevel"/>
    <w:tmpl w:val="096A955E"/>
    <w:lvl w:ilvl="0" w:tplc="B99E6C38">
      <w:start w:val="1"/>
      <w:numFmt w:val="bullet"/>
      <w:lvlText w:val="в"/>
      <w:lvlJc w:val="left"/>
    </w:lvl>
    <w:lvl w:ilvl="1" w:tplc="199848E6">
      <w:start w:val="1"/>
      <w:numFmt w:val="decimal"/>
      <w:lvlText w:val="%2)"/>
      <w:lvlJc w:val="left"/>
    </w:lvl>
    <w:lvl w:ilvl="2" w:tplc="1EF275F2">
      <w:numFmt w:val="decimal"/>
      <w:lvlText w:val=""/>
      <w:lvlJc w:val="left"/>
    </w:lvl>
    <w:lvl w:ilvl="3" w:tplc="38F67CC4">
      <w:numFmt w:val="decimal"/>
      <w:lvlText w:val=""/>
      <w:lvlJc w:val="left"/>
    </w:lvl>
    <w:lvl w:ilvl="4" w:tplc="DF3229B8">
      <w:numFmt w:val="decimal"/>
      <w:lvlText w:val=""/>
      <w:lvlJc w:val="left"/>
    </w:lvl>
    <w:lvl w:ilvl="5" w:tplc="D0B675A6">
      <w:numFmt w:val="decimal"/>
      <w:lvlText w:val=""/>
      <w:lvlJc w:val="left"/>
    </w:lvl>
    <w:lvl w:ilvl="6" w:tplc="E8DE3D60">
      <w:numFmt w:val="decimal"/>
      <w:lvlText w:val=""/>
      <w:lvlJc w:val="left"/>
    </w:lvl>
    <w:lvl w:ilvl="7" w:tplc="1A4AD45C">
      <w:numFmt w:val="decimal"/>
      <w:lvlText w:val=""/>
      <w:lvlJc w:val="left"/>
    </w:lvl>
    <w:lvl w:ilvl="8" w:tplc="7520EAFC">
      <w:numFmt w:val="decimal"/>
      <w:lvlText w:val=""/>
      <w:lvlJc w:val="left"/>
    </w:lvl>
  </w:abstractNum>
  <w:abstractNum w:abstractNumId="1" w15:restartNumberingAfterBreak="0">
    <w:nsid w:val="00007F96"/>
    <w:multiLevelType w:val="hybridMultilevel"/>
    <w:tmpl w:val="60E00B74"/>
    <w:lvl w:ilvl="0" w:tplc="A232CBF8">
      <w:start w:val="1"/>
      <w:numFmt w:val="bullet"/>
      <w:lvlText w:val="и"/>
      <w:lvlJc w:val="left"/>
    </w:lvl>
    <w:lvl w:ilvl="1" w:tplc="6C3EF3C0">
      <w:numFmt w:val="decimal"/>
      <w:lvlText w:val=""/>
      <w:lvlJc w:val="left"/>
    </w:lvl>
    <w:lvl w:ilvl="2" w:tplc="8E2EEDD2">
      <w:numFmt w:val="decimal"/>
      <w:lvlText w:val=""/>
      <w:lvlJc w:val="left"/>
    </w:lvl>
    <w:lvl w:ilvl="3" w:tplc="2C96FC4A">
      <w:numFmt w:val="decimal"/>
      <w:lvlText w:val=""/>
      <w:lvlJc w:val="left"/>
    </w:lvl>
    <w:lvl w:ilvl="4" w:tplc="55E6AF3A">
      <w:numFmt w:val="decimal"/>
      <w:lvlText w:val=""/>
      <w:lvlJc w:val="left"/>
    </w:lvl>
    <w:lvl w:ilvl="5" w:tplc="CBFE5996">
      <w:numFmt w:val="decimal"/>
      <w:lvlText w:val=""/>
      <w:lvlJc w:val="left"/>
    </w:lvl>
    <w:lvl w:ilvl="6" w:tplc="51E2D8E4">
      <w:numFmt w:val="decimal"/>
      <w:lvlText w:val=""/>
      <w:lvlJc w:val="left"/>
    </w:lvl>
    <w:lvl w:ilvl="7" w:tplc="591E3C76">
      <w:numFmt w:val="decimal"/>
      <w:lvlText w:val=""/>
      <w:lvlJc w:val="left"/>
    </w:lvl>
    <w:lvl w:ilvl="8" w:tplc="D52EF620">
      <w:numFmt w:val="decimal"/>
      <w:lvlText w:val=""/>
      <w:lvlJc w:val="left"/>
    </w:lvl>
  </w:abstractNum>
  <w:abstractNum w:abstractNumId="2" w15:restartNumberingAfterBreak="0">
    <w:nsid w:val="08E67E52"/>
    <w:multiLevelType w:val="multilevel"/>
    <w:tmpl w:val="E4AC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828E9"/>
    <w:multiLevelType w:val="multilevel"/>
    <w:tmpl w:val="6078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11FCE"/>
    <w:multiLevelType w:val="multilevel"/>
    <w:tmpl w:val="A208927A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479DB"/>
    <w:multiLevelType w:val="multilevel"/>
    <w:tmpl w:val="435A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960D3"/>
    <w:multiLevelType w:val="multilevel"/>
    <w:tmpl w:val="88E0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012FE"/>
    <w:multiLevelType w:val="multilevel"/>
    <w:tmpl w:val="A65C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061AD"/>
    <w:multiLevelType w:val="multilevel"/>
    <w:tmpl w:val="E340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05DA2"/>
    <w:multiLevelType w:val="multilevel"/>
    <w:tmpl w:val="D1B0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45E22"/>
    <w:multiLevelType w:val="multilevel"/>
    <w:tmpl w:val="312C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3A31B8"/>
    <w:multiLevelType w:val="multilevel"/>
    <w:tmpl w:val="1DB0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37412E"/>
    <w:multiLevelType w:val="hybridMultilevel"/>
    <w:tmpl w:val="66A64D90"/>
    <w:lvl w:ilvl="0" w:tplc="C90C5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27"/>
    <w:rsid w:val="0004146E"/>
    <w:rsid w:val="00080903"/>
    <w:rsid w:val="000E5A75"/>
    <w:rsid w:val="00126386"/>
    <w:rsid w:val="001622DF"/>
    <w:rsid w:val="001A2E64"/>
    <w:rsid w:val="0035114D"/>
    <w:rsid w:val="00396BEE"/>
    <w:rsid w:val="00433080"/>
    <w:rsid w:val="004B0D0C"/>
    <w:rsid w:val="005D556C"/>
    <w:rsid w:val="00602FE4"/>
    <w:rsid w:val="00653E1A"/>
    <w:rsid w:val="00674222"/>
    <w:rsid w:val="006975F6"/>
    <w:rsid w:val="00724DFF"/>
    <w:rsid w:val="00780139"/>
    <w:rsid w:val="007C4FB3"/>
    <w:rsid w:val="00801356"/>
    <w:rsid w:val="00815918"/>
    <w:rsid w:val="008740A0"/>
    <w:rsid w:val="008D451B"/>
    <w:rsid w:val="008E4BC4"/>
    <w:rsid w:val="008F5AFA"/>
    <w:rsid w:val="00901473"/>
    <w:rsid w:val="00914018"/>
    <w:rsid w:val="009D48CC"/>
    <w:rsid w:val="00A35E2D"/>
    <w:rsid w:val="00B16DB6"/>
    <w:rsid w:val="00C14BB3"/>
    <w:rsid w:val="00CB0C0B"/>
    <w:rsid w:val="00CE41FD"/>
    <w:rsid w:val="00E734C5"/>
    <w:rsid w:val="00E91221"/>
    <w:rsid w:val="00EA3D49"/>
    <w:rsid w:val="00EF2469"/>
    <w:rsid w:val="00F41260"/>
    <w:rsid w:val="00F90A27"/>
    <w:rsid w:val="00F94274"/>
    <w:rsid w:val="00FB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40138-6637-4EF5-840C-4764CE08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2D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6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59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02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2FE4"/>
    <w:rPr>
      <w:rFonts w:ascii="Tahoma" w:hAnsi="Tahoma" w:cs="Tahoma"/>
      <w:sz w:val="16"/>
      <w:szCs w:val="16"/>
    </w:rPr>
  </w:style>
  <w:style w:type="paragraph" w:customStyle="1" w:styleId="c55">
    <w:name w:val="c55"/>
    <w:basedOn w:val="a"/>
    <w:rsid w:val="009D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D48CC"/>
  </w:style>
  <w:style w:type="paragraph" w:customStyle="1" w:styleId="c40">
    <w:name w:val="c40"/>
    <w:basedOn w:val="a"/>
    <w:rsid w:val="009D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0369F-8E49-4974-98E4-729E6316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4090</Words>
  <Characters>23315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Архангельское</dc:creator>
  <cp:keywords/>
  <dc:description/>
  <cp:lastModifiedBy>Архангельская СШ</cp:lastModifiedBy>
  <cp:revision>21</cp:revision>
  <cp:lastPrinted>2022-11-09T07:27:00Z</cp:lastPrinted>
  <dcterms:created xsi:type="dcterms:W3CDTF">2020-08-19T05:16:00Z</dcterms:created>
  <dcterms:modified xsi:type="dcterms:W3CDTF">2025-09-26T08:01:00Z</dcterms:modified>
</cp:coreProperties>
</file>